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0C8E3" w14:textId="5B0B6EF3" w:rsidR="1E96C3EB" w:rsidRDefault="03CBD82C" w:rsidP="6FC3F240">
      <w:pPr>
        <w:jc w:val="center"/>
        <w:rPr>
          <w:b/>
          <w:bCs/>
          <w:color w:val="00B050"/>
          <w:u w:val="single"/>
        </w:rPr>
      </w:pPr>
      <w:r w:rsidRPr="6FC3F240">
        <w:rPr>
          <w:b/>
          <w:bCs/>
          <w:color w:val="00B050"/>
          <w:u w:val="single"/>
        </w:rPr>
        <w:t>Child Safeguarding Statement and Risk Assessment</w:t>
      </w:r>
    </w:p>
    <w:p w14:paraId="085D0A1A" w14:textId="0A442FDB" w:rsidR="662CCAF8" w:rsidRDefault="160D76B6" w:rsidP="34B01050">
      <w:pPr>
        <w:jc w:val="center"/>
        <w:rPr>
          <w:b/>
          <w:bCs/>
          <w:highlight w:val="yellow"/>
        </w:rPr>
      </w:pPr>
      <w:r>
        <w:rPr>
          <w:noProof/>
        </w:rPr>
        <w:drawing>
          <wp:inline distT="0" distB="0" distL="0" distR="0" wp14:anchorId="70A3FE10" wp14:editId="775022BB">
            <wp:extent cx="2819400" cy="1162050"/>
            <wp:effectExtent l="0" t="0" r="0" b="0"/>
            <wp:docPr id="5959388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938883" name="Picture 595938883"/>
                    <pic:cNvPicPr/>
                  </pic:nvPicPr>
                  <pic:blipFill>
                    <a:blip r:embed="rId8">
                      <a:extLst>
                        <a:ext uri="{28A0092B-C50C-407E-A947-70E740481C1C}">
                          <a14:useLocalDpi xmlns:a14="http://schemas.microsoft.com/office/drawing/2010/main"/>
                        </a:ext>
                      </a:extLst>
                    </a:blip>
                    <a:stretch>
                      <a:fillRect/>
                    </a:stretch>
                  </pic:blipFill>
                  <pic:spPr>
                    <a:xfrm>
                      <a:off x="0" y="0"/>
                      <a:ext cx="2819400" cy="1162050"/>
                    </a:xfrm>
                    <a:prstGeom prst="rect">
                      <a:avLst/>
                    </a:prstGeom>
                  </pic:spPr>
                </pic:pic>
              </a:graphicData>
            </a:graphic>
          </wp:inline>
        </w:drawing>
      </w:r>
    </w:p>
    <w:p w14:paraId="12DC7FDC" w14:textId="7269A5B4" w:rsidR="1E96C3EB" w:rsidRDefault="56F38809" w:rsidP="34B01050">
      <w:r w:rsidRPr="34B01050">
        <w:t>St Patrick’s College is a post-primary school providing post-primary education to pupils from First Year to Leaving Certificate Year.</w:t>
      </w:r>
    </w:p>
    <w:p w14:paraId="3B00E6F9" w14:textId="13EF3C8D" w:rsidR="1CEDF33C" w:rsidRDefault="03CBD82C" w:rsidP="34B01050">
      <w:r w:rsidRPr="70FBE3F7">
        <w:t>In accordance with the requirements of the Children First Act 2015, Children First: National Guidance for the Protection and Welfare of Children 2017, the Addendum to Children First (2019), the Child Protection Procedures for Primary and Post Primary Schools (revised 2023) and Tusla Guidance on the preparation of Child Safeguarding Statements, the Board of Management of St Patrick’s College has agreed the Child Safeguarding Statement set out in this document.</w:t>
      </w:r>
    </w:p>
    <w:p w14:paraId="4FA8B4E8" w14:textId="28AF191C" w:rsidR="1AC449B9" w:rsidRDefault="1AC449B9" w:rsidP="6FC3F240">
      <w:pPr>
        <w:spacing w:after="0"/>
        <w:rPr>
          <w:lang w:val="en-IE"/>
        </w:rPr>
      </w:pPr>
      <w:r w:rsidRPr="6FC3F240">
        <w:rPr>
          <w:lang w:val="en-IE"/>
        </w:rPr>
        <w:t>The board of management has adopted and will implement fully and without modification the department's Child Protection Procedures for Schools 2025 as part of this overall Child Safeguarding Statement and Risk Assessment.</w:t>
      </w:r>
    </w:p>
    <w:p w14:paraId="60630822" w14:textId="523BECB2" w:rsidR="00192442" w:rsidRDefault="00192442" w:rsidP="6FC3F240">
      <w:pPr>
        <w:spacing w:after="0"/>
        <w:rPr>
          <w:lang w:val="en-IE"/>
        </w:rPr>
      </w:pPr>
    </w:p>
    <w:p w14:paraId="5FF45B87" w14:textId="3C683557" w:rsidR="00192442" w:rsidRDefault="00192442" w:rsidP="6FC3F240">
      <w:pPr>
        <w:spacing w:after="0"/>
        <w:rPr>
          <w:lang w:val="en-IE"/>
        </w:rPr>
      </w:pPr>
    </w:p>
    <w:p w14:paraId="04D328A5" w14:textId="33CAF3D8" w:rsidR="00192442" w:rsidRDefault="00192442" w:rsidP="6FC3F240">
      <w:pPr>
        <w:spacing w:after="0"/>
        <w:rPr>
          <w:lang w:val="en-IE"/>
        </w:rPr>
      </w:pPr>
    </w:p>
    <w:p w14:paraId="0BF97E43" w14:textId="7D6D8D2E" w:rsidR="00192442" w:rsidRDefault="00192442" w:rsidP="6FC3F240">
      <w:pPr>
        <w:spacing w:after="0"/>
        <w:rPr>
          <w:lang w:val="en-IE"/>
        </w:rPr>
      </w:pPr>
    </w:p>
    <w:p w14:paraId="6ECE0A6E" w14:textId="71730D60" w:rsidR="00192442" w:rsidRDefault="00192442" w:rsidP="6FC3F240">
      <w:pPr>
        <w:spacing w:after="0"/>
        <w:rPr>
          <w:lang w:val="en-IE"/>
        </w:rPr>
      </w:pPr>
    </w:p>
    <w:p w14:paraId="65D51FF9" w14:textId="3C38764A" w:rsidR="00192442" w:rsidRDefault="00192442" w:rsidP="6FC3F240">
      <w:pPr>
        <w:spacing w:after="0"/>
        <w:rPr>
          <w:lang w:val="en-IE"/>
        </w:rPr>
      </w:pPr>
    </w:p>
    <w:p w14:paraId="5D1EBEC3" w14:textId="7F891C6C" w:rsidR="00192442" w:rsidRDefault="00192442" w:rsidP="6FC3F240">
      <w:pPr>
        <w:spacing w:after="0"/>
        <w:rPr>
          <w:lang w:val="en-IE"/>
        </w:rPr>
      </w:pPr>
    </w:p>
    <w:p w14:paraId="4A14566B" w14:textId="09441207" w:rsidR="00192442" w:rsidRDefault="00192442" w:rsidP="6FC3F240">
      <w:pPr>
        <w:spacing w:after="0"/>
        <w:rPr>
          <w:lang w:val="en-IE"/>
        </w:rPr>
      </w:pPr>
    </w:p>
    <w:p w14:paraId="13745124" w14:textId="70598733" w:rsidR="00192442" w:rsidRDefault="00192442" w:rsidP="6FC3F240">
      <w:pPr>
        <w:spacing w:after="0"/>
        <w:rPr>
          <w:lang w:val="en-IE"/>
        </w:rPr>
      </w:pPr>
    </w:p>
    <w:p w14:paraId="35A4A76A" w14:textId="08B758F7" w:rsidR="00192442" w:rsidRDefault="00192442" w:rsidP="6FC3F240">
      <w:pPr>
        <w:spacing w:after="0"/>
        <w:rPr>
          <w:lang w:val="en-IE"/>
        </w:rPr>
      </w:pPr>
    </w:p>
    <w:p w14:paraId="7CDCABD5" w14:textId="38B8FBBF" w:rsidR="00192442" w:rsidRDefault="00192442" w:rsidP="6FC3F240">
      <w:pPr>
        <w:spacing w:after="0"/>
        <w:rPr>
          <w:lang w:val="en-IE"/>
        </w:rPr>
      </w:pPr>
    </w:p>
    <w:p w14:paraId="2B9EA17C" w14:textId="7FA5D661" w:rsidR="00192442" w:rsidRDefault="00192442" w:rsidP="6FC3F240">
      <w:pPr>
        <w:spacing w:after="0"/>
        <w:rPr>
          <w:lang w:val="en-IE"/>
        </w:rPr>
      </w:pPr>
    </w:p>
    <w:p w14:paraId="181E3A42" w14:textId="77777777" w:rsidR="00192442" w:rsidRDefault="00192442" w:rsidP="6FC3F240">
      <w:pPr>
        <w:spacing w:after="0"/>
        <w:rPr>
          <w:lang w:val="en-IE"/>
        </w:rPr>
      </w:pPr>
    </w:p>
    <w:p w14:paraId="56C893DE" w14:textId="6FB73621" w:rsidR="34B01050" w:rsidRDefault="34B01050" w:rsidP="34B01050"/>
    <w:tbl>
      <w:tblPr>
        <w:tblStyle w:val="TableGrid"/>
        <w:tblW w:w="13950" w:type="dxa"/>
        <w:tblLook w:val="06A0" w:firstRow="1" w:lastRow="0" w:firstColumn="1" w:lastColumn="0" w:noHBand="1" w:noVBand="1"/>
      </w:tblPr>
      <w:tblGrid>
        <w:gridCol w:w="8655"/>
        <w:gridCol w:w="5295"/>
      </w:tblGrid>
      <w:tr w:rsidR="34B01050" w14:paraId="5CA85FAD" w14:textId="77777777" w:rsidTr="6FC3F240">
        <w:trPr>
          <w:trHeight w:val="300"/>
        </w:trPr>
        <w:tc>
          <w:tcPr>
            <w:tcW w:w="8655" w:type="dxa"/>
          </w:tcPr>
          <w:p w14:paraId="681362C8" w14:textId="7C1781E4" w:rsidR="489644C5" w:rsidRDefault="489644C5" w:rsidP="34B01050">
            <w:pPr>
              <w:spacing w:after="160" w:line="279" w:lineRule="auto"/>
              <w:rPr>
                <w:b/>
                <w:bCs/>
                <w:color w:val="181717"/>
                <w:sz w:val="22"/>
                <w:szCs w:val="22"/>
                <w:lang w:val="en-IE"/>
              </w:rPr>
            </w:pPr>
            <w:r w:rsidRPr="34B01050">
              <w:rPr>
                <w:b/>
                <w:bCs/>
                <w:color w:val="00B050"/>
                <w:sz w:val="22"/>
                <w:szCs w:val="22"/>
                <w:lang w:val="en-IE"/>
              </w:rPr>
              <w:t>Name of the Designated Liaison Person (DLP)</w:t>
            </w:r>
          </w:p>
        </w:tc>
        <w:tc>
          <w:tcPr>
            <w:tcW w:w="5295" w:type="dxa"/>
          </w:tcPr>
          <w:p w14:paraId="7D870B18" w14:textId="7C9D986F" w:rsidR="489644C5" w:rsidRDefault="320201E3" w:rsidP="34B01050">
            <w:r w:rsidRPr="6FC3F240">
              <w:t xml:space="preserve">Mr. </w:t>
            </w:r>
            <w:r w:rsidR="489644C5" w:rsidRPr="6FC3F240">
              <w:t>Brian Jennings</w:t>
            </w:r>
          </w:p>
          <w:p w14:paraId="292054AB" w14:textId="00B9CDDF" w:rsidR="34B01050" w:rsidRDefault="34B01050" w:rsidP="34B01050"/>
        </w:tc>
      </w:tr>
      <w:tr w:rsidR="34B01050" w14:paraId="12688334" w14:textId="77777777" w:rsidTr="6FC3F240">
        <w:trPr>
          <w:trHeight w:val="300"/>
        </w:trPr>
        <w:tc>
          <w:tcPr>
            <w:tcW w:w="8655" w:type="dxa"/>
          </w:tcPr>
          <w:p w14:paraId="40CC4643" w14:textId="3192C01B" w:rsidR="489644C5" w:rsidRDefault="489644C5" w:rsidP="34B01050">
            <w:pPr>
              <w:jc w:val="both"/>
              <w:rPr>
                <w:b/>
                <w:bCs/>
                <w:color w:val="00B050"/>
              </w:rPr>
            </w:pPr>
            <w:r w:rsidRPr="34B01050">
              <w:rPr>
                <w:b/>
                <w:bCs/>
                <w:color w:val="00B050"/>
              </w:rPr>
              <w:t>Name of Deputy Designated Liaison Person (DDLP)</w:t>
            </w:r>
          </w:p>
          <w:p w14:paraId="7DCE8751" w14:textId="0494931B" w:rsidR="34B01050" w:rsidRDefault="34B01050" w:rsidP="34B01050">
            <w:pPr>
              <w:jc w:val="both"/>
              <w:rPr>
                <w:b/>
                <w:bCs/>
                <w:color w:val="00B050"/>
              </w:rPr>
            </w:pPr>
          </w:p>
        </w:tc>
        <w:tc>
          <w:tcPr>
            <w:tcW w:w="5295" w:type="dxa"/>
          </w:tcPr>
          <w:p w14:paraId="7C225268" w14:textId="3B8D1AD4" w:rsidR="489644C5" w:rsidRDefault="7AE7E913" w:rsidP="34B01050">
            <w:r w:rsidRPr="6FC3F240">
              <w:t xml:space="preserve">Mr. </w:t>
            </w:r>
            <w:r w:rsidR="489644C5" w:rsidRPr="6FC3F240">
              <w:t>Declan Burke</w:t>
            </w:r>
          </w:p>
        </w:tc>
      </w:tr>
      <w:tr w:rsidR="34B01050" w14:paraId="2FBE29D4" w14:textId="77777777" w:rsidTr="6FC3F240">
        <w:trPr>
          <w:trHeight w:val="300"/>
        </w:trPr>
        <w:tc>
          <w:tcPr>
            <w:tcW w:w="8655" w:type="dxa"/>
          </w:tcPr>
          <w:p w14:paraId="36AC8970" w14:textId="689A3078" w:rsidR="489644C5" w:rsidRDefault="489644C5" w:rsidP="34B01050">
            <w:pPr>
              <w:rPr>
                <w:b/>
                <w:bCs/>
                <w:color w:val="181717"/>
                <w:lang w:val="en-IE"/>
              </w:rPr>
            </w:pPr>
            <w:r w:rsidRPr="34B01050">
              <w:rPr>
                <w:b/>
                <w:bCs/>
                <w:color w:val="00B050"/>
                <w:lang w:val="en-IE"/>
              </w:rPr>
              <w:t>Name of Relevant Person</w:t>
            </w:r>
          </w:p>
        </w:tc>
        <w:tc>
          <w:tcPr>
            <w:tcW w:w="5295" w:type="dxa"/>
          </w:tcPr>
          <w:p w14:paraId="5F73B053" w14:textId="3EF634F1" w:rsidR="489644C5" w:rsidRDefault="5E6406C7" w:rsidP="34B01050">
            <w:r w:rsidRPr="6FC3F240">
              <w:t xml:space="preserve">Mr. </w:t>
            </w:r>
            <w:r w:rsidR="489644C5" w:rsidRPr="6FC3F240">
              <w:t>Brian Jennings</w:t>
            </w:r>
          </w:p>
          <w:p w14:paraId="29C6A2E0" w14:textId="67B129FF" w:rsidR="34B01050" w:rsidRDefault="34B01050" w:rsidP="34B01050"/>
        </w:tc>
      </w:tr>
      <w:tr w:rsidR="6FC3F240" w14:paraId="3AA79B47" w14:textId="77777777" w:rsidTr="6FC3F240">
        <w:trPr>
          <w:trHeight w:val="300"/>
        </w:trPr>
        <w:tc>
          <w:tcPr>
            <w:tcW w:w="8655" w:type="dxa"/>
          </w:tcPr>
          <w:p w14:paraId="0DB93AF2" w14:textId="73F3793B" w:rsidR="6583B6DF" w:rsidRDefault="6583B6DF" w:rsidP="6FC3F240">
            <w:pPr>
              <w:rPr>
                <w:b/>
                <w:bCs/>
                <w:color w:val="00B050"/>
                <w:lang w:val="en-IE"/>
              </w:rPr>
            </w:pPr>
            <w:r w:rsidRPr="6FC3F240">
              <w:rPr>
                <w:b/>
                <w:bCs/>
                <w:color w:val="00B050"/>
                <w:lang w:val="en-IE"/>
              </w:rPr>
              <w:t>Relevant Person can be contacted on</w:t>
            </w:r>
          </w:p>
        </w:tc>
        <w:tc>
          <w:tcPr>
            <w:tcW w:w="5295" w:type="dxa"/>
          </w:tcPr>
          <w:p w14:paraId="703DD0DE" w14:textId="27BFD44E" w:rsidR="6583B6DF" w:rsidRDefault="6583B6DF" w:rsidP="6FC3F240">
            <w:r w:rsidRPr="6FC3F240">
              <w:t xml:space="preserve">096 –34177 </w:t>
            </w:r>
            <w:r w:rsidR="470B8BC9" w:rsidRPr="6FC3F240">
              <w:t xml:space="preserve">or </w:t>
            </w:r>
            <w:r w:rsidRPr="6FC3F240">
              <w:t>brianjennings@msletb.ie</w:t>
            </w:r>
          </w:p>
          <w:p w14:paraId="5AE24CE3" w14:textId="3216898C" w:rsidR="6FC3F240" w:rsidRDefault="6FC3F240" w:rsidP="6FC3F240"/>
        </w:tc>
      </w:tr>
      <w:tr w:rsidR="34B01050" w14:paraId="73DF6D14" w14:textId="77777777" w:rsidTr="6FC3F240">
        <w:trPr>
          <w:trHeight w:val="300"/>
        </w:trPr>
        <w:tc>
          <w:tcPr>
            <w:tcW w:w="8655" w:type="dxa"/>
          </w:tcPr>
          <w:p w14:paraId="7DC133F2" w14:textId="002413E8" w:rsidR="489644C5" w:rsidRDefault="489644C5" w:rsidP="34B01050">
            <w:pPr>
              <w:rPr>
                <w:b/>
                <w:bCs/>
                <w:color w:val="00B050"/>
              </w:rPr>
            </w:pPr>
            <w:r w:rsidRPr="34B01050">
              <w:rPr>
                <w:b/>
                <w:bCs/>
                <w:color w:val="00B050"/>
              </w:rPr>
              <w:t>Name of the Chairperson of the Board of Management of St Patrick’s College</w:t>
            </w:r>
          </w:p>
        </w:tc>
        <w:tc>
          <w:tcPr>
            <w:tcW w:w="5295" w:type="dxa"/>
          </w:tcPr>
          <w:p w14:paraId="6FD54FFF" w14:textId="5C1D8D61" w:rsidR="489644C5" w:rsidRDefault="773AE0A8" w:rsidP="34B01050">
            <w:pPr>
              <w:rPr>
                <w:sz w:val="22"/>
                <w:szCs w:val="22"/>
                <w:lang w:val="en-IE"/>
              </w:rPr>
            </w:pPr>
            <w:r w:rsidRPr="6FC3F240">
              <w:rPr>
                <w:sz w:val="22"/>
                <w:szCs w:val="22"/>
                <w:lang w:val="en-IE"/>
              </w:rPr>
              <w:t xml:space="preserve">Mr. </w:t>
            </w:r>
            <w:r w:rsidR="489644C5" w:rsidRPr="6FC3F240">
              <w:rPr>
                <w:sz w:val="22"/>
                <w:szCs w:val="22"/>
                <w:lang w:val="en-IE"/>
              </w:rPr>
              <w:t>David Alexander</w:t>
            </w:r>
          </w:p>
          <w:p w14:paraId="66EA52D1" w14:textId="7A1A2D5E" w:rsidR="34B01050" w:rsidRDefault="34B01050" w:rsidP="34B01050"/>
        </w:tc>
      </w:tr>
    </w:tbl>
    <w:p w14:paraId="6594F7BB" w14:textId="780041B9" w:rsidR="33DB275F" w:rsidRDefault="5C1BC072" w:rsidP="34B01050">
      <w:pPr>
        <w:spacing w:after="0" w:line="257" w:lineRule="auto"/>
        <w:rPr>
          <w:b/>
          <w:bCs/>
          <w:color w:val="181717"/>
          <w:sz w:val="22"/>
          <w:szCs w:val="22"/>
          <w:lang w:val="en-IE"/>
        </w:rPr>
      </w:pPr>
      <w:r w:rsidRPr="34B01050">
        <w:rPr>
          <w:b/>
          <w:bCs/>
          <w:color w:val="00B050"/>
          <w:sz w:val="22"/>
          <w:szCs w:val="22"/>
          <w:lang w:val="en-IE"/>
        </w:rPr>
        <w:t xml:space="preserve"> </w:t>
      </w:r>
      <w:r w:rsidRPr="34B01050">
        <w:rPr>
          <w:b/>
          <w:bCs/>
          <w:color w:val="181717"/>
          <w:sz w:val="22"/>
          <w:szCs w:val="22"/>
          <w:lang w:val="en-IE"/>
        </w:rPr>
        <w:t xml:space="preserve"> </w:t>
      </w:r>
    </w:p>
    <w:p w14:paraId="3CE63D62" w14:textId="77777777" w:rsidR="00014CE6" w:rsidRDefault="00014CE6" w:rsidP="34B01050">
      <w:pPr>
        <w:spacing w:after="0" w:line="257" w:lineRule="auto"/>
        <w:rPr>
          <w:b/>
          <w:bCs/>
          <w:color w:val="181717"/>
          <w:sz w:val="22"/>
          <w:szCs w:val="22"/>
          <w:lang w:val="en-IE"/>
        </w:rPr>
      </w:pPr>
    </w:p>
    <w:p w14:paraId="70B71DD2" w14:textId="6D76BD1B" w:rsidR="08D11BA8" w:rsidRDefault="527C52DD" w:rsidP="34B01050">
      <w:pPr>
        <w:spacing w:after="128" w:line="262" w:lineRule="auto"/>
        <w:ind w:right="37"/>
        <w:rPr>
          <w:color w:val="181717"/>
          <w:sz w:val="22"/>
          <w:szCs w:val="22"/>
          <w:lang w:val="en-IE"/>
        </w:rPr>
      </w:pPr>
      <w:r w:rsidRPr="34B01050">
        <w:rPr>
          <w:color w:val="181717"/>
          <w:sz w:val="22"/>
          <w:szCs w:val="22"/>
          <w:lang w:val="en-IE"/>
        </w:rPr>
        <w:lastRenderedPageBreak/>
        <w:t xml:space="preserve">The Board of Management recognises that child protection and safeguarding permeate all aspects of school life and must be reflected in </w:t>
      </w:r>
      <w:r w:rsidR="001B7C25" w:rsidRPr="34B01050">
        <w:rPr>
          <w:color w:val="181717"/>
          <w:sz w:val="22"/>
          <w:szCs w:val="22"/>
          <w:lang w:val="en-IE"/>
        </w:rPr>
        <w:t xml:space="preserve">all </w:t>
      </w:r>
      <w:r w:rsidRPr="34B01050">
        <w:rPr>
          <w:color w:val="181717"/>
          <w:sz w:val="22"/>
          <w:szCs w:val="22"/>
          <w:lang w:val="en-IE"/>
        </w:rPr>
        <w:t xml:space="preserve">the school’s policies, procedures, practices and activities. In all of these, the school will adhere to the following principles of best practice in child protection and welfare. The school will:  </w:t>
      </w:r>
    </w:p>
    <w:p w14:paraId="33044D5E" w14:textId="35CA3B73" w:rsidR="08D11BA8" w:rsidRDefault="527C52DD" w:rsidP="70FBE3F7">
      <w:pPr>
        <w:pStyle w:val="ListParagraph"/>
        <w:numPr>
          <w:ilvl w:val="0"/>
          <w:numId w:val="3"/>
        </w:numPr>
        <w:spacing w:after="0" w:line="262" w:lineRule="auto"/>
        <w:ind w:left="735" w:right="37"/>
        <w:rPr>
          <w:color w:val="181717"/>
          <w:sz w:val="22"/>
          <w:szCs w:val="22"/>
        </w:rPr>
      </w:pPr>
      <w:r w:rsidRPr="70FBE3F7">
        <w:rPr>
          <w:color w:val="181717"/>
          <w:sz w:val="22"/>
          <w:szCs w:val="22"/>
        </w:rPr>
        <w:t xml:space="preserve">Recognise that the protection and welfare of children is of paramount importance, regardless of all other considerations.  </w:t>
      </w:r>
    </w:p>
    <w:p w14:paraId="2C80BC90" w14:textId="5FE3FF70" w:rsidR="08D11BA8" w:rsidRDefault="527C52DD" w:rsidP="70FBE3F7">
      <w:pPr>
        <w:pStyle w:val="ListParagraph"/>
        <w:numPr>
          <w:ilvl w:val="0"/>
          <w:numId w:val="3"/>
        </w:numPr>
        <w:spacing w:after="0" w:line="262" w:lineRule="auto"/>
        <w:ind w:left="735" w:right="37"/>
        <w:rPr>
          <w:color w:val="181717"/>
          <w:sz w:val="22"/>
          <w:szCs w:val="22"/>
        </w:rPr>
      </w:pPr>
      <w:r w:rsidRPr="70FBE3F7">
        <w:rPr>
          <w:color w:val="181717"/>
          <w:sz w:val="22"/>
          <w:szCs w:val="22"/>
        </w:rPr>
        <w:t xml:space="preserve">Fully comply with its statutory obligations under the Children First Act 2015 and other relevant legislation relating to the protection and welfare of children.  </w:t>
      </w:r>
    </w:p>
    <w:p w14:paraId="51D41C08" w14:textId="2C549C9C" w:rsidR="08D11BA8" w:rsidRDefault="527C52DD" w:rsidP="70FBE3F7">
      <w:pPr>
        <w:pStyle w:val="ListParagraph"/>
        <w:numPr>
          <w:ilvl w:val="0"/>
          <w:numId w:val="3"/>
        </w:numPr>
        <w:spacing w:after="0" w:line="262" w:lineRule="auto"/>
        <w:ind w:left="735" w:right="37"/>
        <w:rPr>
          <w:color w:val="181717"/>
          <w:sz w:val="22"/>
          <w:szCs w:val="22"/>
        </w:rPr>
      </w:pPr>
      <w:r w:rsidRPr="70FBE3F7">
        <w:rPr>
          <w:color w:val="181717"/>
          <w:sz w:val="22"/>
          <w:szCs w:val="22"/>
        </w:rPr>
        <w:t xml:space="preserve">Fully co­operate with the relevant statutory authorities in relation to child protection and welfare matters.  </w:t>
      </w:r>
    </w:p>
    <w:p w14:paraId="122FC1B3" w14:textId="1031B41B" w:rsidR="08D11BA8" w:rsidRDefault="527C52DD" w:rsidP="70FBE3F7">
      <w:pPr>
        <w:pStyle w:val="ListParagraph"/>
        <w:numPr>
          <w:ilvl w:val="0"/>
          <w:numId w:val="3"/>
        </w:numPr>
        <w:spacing w:after="0" w:line="262" w:lineRule="auto"/>
        <w:ind w:left="735" w:right="37"/>
        <w:rPr>
          <w:color w:val="181717"/>
          <w:sz w:val="22"/>
          <w:szCs w:val="22"/>
        </w:rPr>
      </w:pPr>
      <w:r w:rsidRPr="70FBE3F7">
        <w:rPr>
          <w:color w:val="181717"/>
          <w:sz w:val="22"/>
          <w:szCs w:val="22"/>
        </w:rPr>
        <w:t xml:space="preserve">Adopt safe practices to minimise the possibility of harm happening to children and protect members of school personnel from the necessity to take unnecessary risks that may leave themselves open to accusations of child abuse.  </w:t>
      </w:r>
    </w:p>
    <w:p w14:paraId="6181370F" w14:textId="343B6C25" w:rsidR="08D11BA8" w:rsidRDefault="527C52DD" w:rsidP="70FBE3F7">
      <w:pPr>
        <w:pStyle w:val="ListParagraph"/>
        <w:numPr>
          <w:ilvl w:val="0"/>
          <w:numId w:val="3"/>
        </w:numPr>
        <w:spacing w:after="0" w:line="262" w:lineRule="auto"/>
        <w:ind w:left="735" w:right="37"/>
        <w:rPr>
          <w:color w:val="181717"/>
          <w:sz w:val="22"/>
          <w:szCs w:val="22"/>
        </w:rPr>
      </w:pPr>
      <w:r w:rsidRPr="70FBE3F7">
        <w:rPr>
          <w:color w:val="181717"/>
          <w:sz w:val="22"/>
          <w:szCs w:val="22"/>
        </w:rPr>
        <w:t xml:space="preserve">Develop a practice of openness with parents and encourage parental involvement in the education of their children.  </w:t>
      </w:r>
    </w:p>
    <w:p w14:paraId="38608646" w14:textId="58607C99" w:rsidR="08D11BA8" w:rsidRDefault="527C52DD" w:rsidP="70FBE3F7">
      <w:pPr>
        <w:pStyle w:val="ListParagraph"/>
        <w:numPr>
          <w:ilvl w:val="0"/>
          <w:numId w:val="3"/>
        </w:numPr>
        <w:spacing w:after="0" w:line="262" w:lineRule="auto"/>
        <w:ind w:left="735" w:right="37"/>
        <w:rPr>
          <w:color w:val="181717"/>
          <w:sz w:val="22"/>
          <w:szCs w:val="22"/>
        </w:rPr>
      </w:pPr>
      <w:r w:rsidRPr="70FBE3F7">
        <w:rPr>
          <w:color w:val="181717"/>
          <w:sz w:val="22"/>
          <w:szCs w:val="22"/>
        </w:rPr>
        <w:t xml:space="preserve">Fully respect confidentiality requirements as set out in the </w:t>
      </w:r>
      <w:r w:rsidRPr="70FBE3F7">
        <w:rPr>
          <w:i/>
          <w:iCs/>
          <w:color w:val="181717"/>
          <w:sz w:val="22"/>
          <w:szCs w:val="22"/>
        </w:rPr>
        <w:t>Child Protection Procedures for Schools 2025</w:t>
      </w:r>
      <w:r w:rsidRPr="70FBE3F7">
        <w:rPr>
          <w:color w:val="181717"/>
          <w:sz w:val="22"/>
          <w:szCs w:val="22"/>
        </w:rPr>
        <w:t xml:space="preserve"> in dealing with child protection matters.  </w:t>
      </w:r>
    </w:p>
    <w:p w14:paraId="1046EE5E" w14:textId="6DFBEC73" w:rsidR="08D11BA8" w:rsidRPr="00863322" w:rsidRDefault="527C52DD" w:rsidP="70FBE3F7">
      <w:pPr>
        <w:pStyle w:val="ListParagraph"/>
        <w:numPr>
          <w:ilvl w:val="0"/>
          <w:numId w:val="3"/>
        </w:numPr>
        <w:spacing w:after="0" w:line="262" w:lineRule="auto"/>
        <w:ind w:left="735" w:right="37"/>
        <w:rPr>
          <w:sz w:val="22"/>
          <w:szCs w:val="22"/>
        </w:rPr>
      </w:pPr>
      <w:r w:rsidRPr="70FBE3F7">
        <w:rPr>
          <w:color w:val="181717"/>
          <w:sz w:val="22"/>
          <w:szCs w:val="22"/>
        </w:rPr>
        <w:t xml:space="preserve">Adhere to the above principles in relation to any vulnerable adult.  </w:t>
      </w:r>
    </w:p>
    <w:p w14:paraId="74AAFA00" w14:textId="6605D11C" w:rsidR="00863322" w:rsidRDefault="00863322" w:rsidP="00863322">
      <w:pPr>
        <w:spacing w:after="0" w:line="262" w:lineRule="auto"/>
        <w:ind w:right="37"/>
        <w:rPr>
          <w:sz w:val="22"/>
          <w:szCs w:val="22"/>
        </w:rPr>
      </w:pPr>
    </w:p>
    <w:p w14:paraId="0833FA23" w14:textId="4D0FD7D2" w:rsidR="00863322" w:rsidRDefault="00863322" w:rsidP="00863322">
      <w:pPr>
        <w:spacing w:after="0" w:line="262" w:lineRule="auto"/>
        <w:ind w:right="37"/>
        <w:rPr>
          <w:sz w:val="22"/>
          <w:szCs w:val="22"/>
        </w:rPr>
      </w:pPr>
    </w:p>
    <w:p w14:paraId="73D77B96" w14:textId="2CAD23B4" w:rsidR="00863322" w:rsidRDefault="00863322" w:rsidP="00863322">
      <w:pPr>
        <w:spacing w:after="0" w:line="262" w:lineRule="auto"/>
        <w:ind w:right="37"/>
        <w:rPr>
          <w:sz w:val="22"/>
          <w:szCs w:val="22"/>
        </w:rPr>
      </w:pPr>
    </w:p>
    <w:p w14:paraId="093F6DC3" w14:textId="61627C3F" w:rsidR="00863322" w:rsidRDefault="00863322" w:rsidP="00863322">
      <w:pPr>
        <w:spacing w:after="0" w:line="262" w:lineRule="auto"/>
        <w:ind w:right="37"/>
        <w:rPr>
          <w:sz w:val="22"/>
          <w:szCs w:val="22"/>
        </w:rPr>
      </w:pPr>
    </w:p>
    <w:p w14:paraId="1A4575C0" w14:textId="75C2F9B3" w:rsidR="00863322" w:rsidRDefault="00863322" w:rsidP="00863322">
      <w:pPr>
        <w:spacing w:after="0" w:line="262" w:lineRule="auto"/>
        <w:ind w:right="37"/>
        <w:rPr>
          <w:sz w:val="22"/>
          <w:szCs w:val="22"/>
        </w:rPr>
      </w:pPr>
    </w:p>
    <w:p w14:paraId="53F235A6" w14:textId="0E00F142" w:rsidR="00863322" w:rsidRDefault="00863322" w:rsidP="00863322">
      <w:pPr>
        <w:spacing w:after="0" w:line="262" w:lineRule="auto"/>
        <w:ind w:right="37"/>
        <w:rPr>
          <w:sz w:val="22"/>
          <w:szCs w:val="22"/>
        </w:rPr>
      </w:pPr>
    </w:p>
    <w:p w14:paraId="55341D2F" w14:textId="77777777" w:rsidR="00863322" w:rsidRPr="00863322" w:rsidRDefault="00863322" w:rsidP="00863322">
      <w:pPr>
        <w:spacing w:after="0" w:line="262" w:lineRule="auto"/>
        <w:ind w:right="37"/>
        <w:rPr>
          <w:sz w:val="22"/>
          <w:szCs w:val="22"/>
        </w:rPr>
      </w:pPr>
    </w:p>
    <w:p w14:paraId="34B81647" w14:textId="0963F92E" w:rsidR="5ACDA605" w:rsidRDefault="5ACDA605" w:rsidP="34B01050">
      <w:pPr>
        <w:spacing w:after="0" w:line="262" w:lineRule="auto"/>
        <w:ind w:right="37"/>
        <w:rPr>
          <w:color w:val="181717"/>
          <w:sz w:val="22"/>
          <w:szCs w:val="22"/>
          <w:lang w:val="en-IE"/>
        </w:rPr>
      </w:pPr>
    </w:p>
    <w:p w14:paraId="3BFC449C" w14:textId="3CA8156D" w:rsidR="08D11BA8" w:rsidRDefault="527C52DD" w:rsidP="6FC3F240">
      <w:pPr>
        <w:spacing w:after="13" w:line="257" w:lineRule="auto"/>
        <w:ind w:left="14"/>
        <w:rPr>
          <w:b/>
          <w:bCs/>
          <w:color w:val="005248"/>
          <w:sz w:val="22"/>
          <w:szCs w:val="22"/>
          <w:u w:val="single"/>
          <w:lang w:val="en-IE"/>
        </w:rPr>
      </w:pPr>
      <w:r w:rsidRPr="6FC3F240">
        <w:rPr>
          <w:b/>
          <w:bCs/>
          <w:color w:val="00B050"/>
          <w:sz w:val="22"/>
          <w:szCs w:val="22"/>
          <w:u w:val="single"/>
          <w:lang w:val="en-IE"/>
        </w:rPr>
        <w:t>Procedures and Measures in Place</w:t>
      </w:r>
    </w:p>
    <w:p w14:paraId="5C7563FA" w14:textId="0C8D5602" w:rsidR="6FC3F240" w:rsidRDefault="6FC3F240" w:rsidP="6FC3F240">
      <w:pPr>
        <w:spacing w:after="13" w:line="257" w:lineRule="auto"/>
        <w:ind w:left="14"/>
        <w:rPr>
          <w:b/>
          <w:bCs/>
          <w:color w:val="005248"/>
          <w:sz w:val="22"/>
          <w:szCs w:val="22"/>
          <w:lang w:val="en-IE"/>
        </w:rPr>
      </w:pPr>
    </w:p>
    <w:p w14:paraId="69FA794B" w14:textId="73666CD6" w:rsidR="08D11BA8" w:rsidRDefault="527C52DD" w:rsidP="34B01050">
      <w:pPr>
        <w:spacing w:after="3" w:line="262" w:lineRule="auto"/>
        <w:ind w:left="9" w:right="37" w:hanging="10"/>
        <w:rPr>
          <w:i/>
          <w:iCs/>
          <w:color w:val="181717"/>
          <w:sz w:val="22"/>
          <w:szCs w:val="22"/>
          <w:lang w:val="en-IE"/>
        </w:rPr>
      </w:pPr>
      <w:r w:rsidRPr="34B01050">
        <w:rPr>
          <w:color w:val="181717"/>
          <w:sz w:val="22"/>
          <w:szCs w:val="22"/>
          <w:lang w:val="en-IE"/>
        </w:rPr>
        <w:t xml:space="preserve">Our Child Safeguarding Statement and Risk Assessment has been developed in line with requirements under the Children First Act 2015, the </w:t>
      </w:r>
      <w:r w:rsidRPr="34B01050">
        <w:rPr>
          <w:i/>
          <w:iCs/>
          <w:color w:val="181717"/>
          <w:sz w:val="22"/>
          <w:szCs w:val="22"/>
          <w:lang w:val="en-IE"/>
        </w:rPr>
        <w:t xml:space="preserve">Children First: </w:t>
      </w:r>
    </w:p>
    <w:p w14:paraId="533E17A9" w14:textId="6BBDAE7E" w:rsidR="08D11BA8" w:rsidRDefault="527C52DD" w:rsidP="34B01050">
      <w:pPr>
        <w:spacing w:after="324" w:line="262" w:lineRule="auto"/>
        <w:ind w:left="9" w:right="37" w:hanging="10"/>
        <w:rPr>
          <w:color w:val="181717"/>
          <w:sz w:val="22"/>
          <w:szCs w:val="22"/>
          <w:lang w:val="en-IE"/>
        </w:rPr>
      </w:pPr>
      <w:r w:rsidRPr="34B01050">
        <w:rPr>
          <w:i/>
          <w:iCs/>
          <w:color w:val="181717"/>
          <w:sz w:val="22"/>
          <w:szCs w:val="22"/>
          <w:lang w:val="en-IE"/>
        </w:rPr>
        <w:t>National Guidance 2017</w:t>
      </w:r>
      <w:r w:rsidRPr="34B01050">
        <w:rPr>
          <w:color w:val="181717"/>
          <w:sz w:val="22"/>
          <w:szCs w:val="22"/>
          <w:lang w:val="en-IE"/>
        </w:rPr>
        <w:t xml:space="preserve">, and </w:t>
      </w:r>
      <w:r w:rsidRPr="34B01050">
        <w:rPr>
          <w:i/>
          <w:iCs/>
          <w:color w:val="181717"/>
          <w:sz w:val="22"/>
          <w:szCs w:val="22"/>
          <w:lang w:val="en-IE"/>
        </w:rPr>
        <w:t>Child Safeguarding: A Guide for Policy, Procedure and Practice, 2nd ed.</w:t>
      </w:r>
      <w:r w:rsidRPr="34B01050">
        <w:rPr>
          <w:color w:val="181717"/>
          <w:sz w:val="22"/>
          <w:szCs w:val="22"/>
          <w:lang w:val="en-IE"/>
        </w:rPr>
        <w:t xml:space="preserve"> (Tusla, 2024), and the </w:t>
      </w:r>
      <w:r w:rsidRPr="34B01050">
        <w:rPr>
          <w:i/>
          <w:iCs/>
          <w:color w:val="181717"/>
          <w:sz w:val="22"/>
          <w:szCs w:val="22"/>
          <w:lang w:val="en-IE"/>
        </w:rPr>
        <w:t>Child Protection Procedures for Schools 2025</w:t>
      </w:r>
      <w:r w:rsidRPr="34B01050">
        <w:rPr>
          <w:color w:val="181717"/>
          <w:sz w:val="22"/>
          <w:szCs w:val="22"/>
          <w:lang w:val="en-IE"/>
        </w:rPr>
        <w:t xml:space="preserve">. In addition to the procedures listed in our risk assessment, the following procedures support our intention to safeguard children while they are availing of our service:  </w:t>
      </w:r>
      <w:r w:rsidR="08D11BA8">
        <w:tab/>
      </w:r>
      <w:r w:rsidRPr="34B01050">
        <w:rPr>
          <w:color w:val="181717"/>
          <w:sz w:val="22"/>
          <w:szCs w:val="22"/>
          <w:lang w:val="en-IE"/>
        </w:rPr>
        <w:t xml:space="preserve">  </w:t>
      </w:r>
    </w:p>
    <w:p w14:paraId="6A904363" w14:textId="6C412D84" w:rsidR="08D11BA8" w:rsidRDefault="527C52DD" w:rsidP="6FC3F240">
      <w:pPr>
        <w:spacing w:after="0" w:line="262" w:lineRule="auto"/>
        <w:ind w:left="9" w:right="37"/>
        <w:rPr>
          <w:color w:val="A89562"/>
          <w:sz w:val="22"/>
          <w:szCs w:val="22"/>
          <w:lang w:val="en-IE"/>
        </w:rPr>
      </w:pPr>
      <w:r w:rsidRPr="6FC3F240">
        <w:rPr>
          <w:b/>
          <w:bCs/>
          <w:color w:val="00B050"/>
          <w:sz w:val="22"/>
          <w:szCs w:val="22"/>
          <w:u w:val="single"/>
          <w:lang w:val="en-IE"/>
        </w:rPr>
        <w:t>Procedure for the Management of Allegations of Abuse or Misconduct against School Personnel Relating to a Child Availing of Our Service</w:t>
      </w:r>
      <w:r w:rsidR="08D11BA8">
        <w:br/>
      </w:r>
      <w:r w:rsidRPr="6FC3F240">
        <w:rPr>
          <w:color w:val="A89562"/>
          <w:sz w:val="22"/>
          <w:szCs w:val="22"/>
          <w:lang w:val="en-IE"/>
        </w:rPr>
        <w:t xml:space="preserve"> </w:t>
      </w:r>
    </w:p>
    <w:p w14:paraId="548ACB7C" w14:textId="26D47546" w:rsidR="08D11BA8" w:rsidRDefault="527C52DD" w:rsidP="34B01050">
      <w:pPr>
        <w:pStyle w:val="ListParagraph"/>
        <w:numPr>
          <w:ilvl w:val="0"/>
          <w:numId w:val="2"/>
        </w:numPr>
        <w:spacing w:after="0" w:line="262" w:lineRule="auto"/>
        <w:ind w:left="735" w:right="37"/>
        <w:rPr>
          <w:color w:val="181717"/>
          <w:sz w:val="22"/>
          <w:szCs w:val="22"/>
          <w:lang w:val="en-IE"/>
        </w:rPr>
      </w:pPr>
      <w:r w:rsidRPr="6FC3F240">
        <w:rPr>
          <w:color w:val="181717"/>
          <w:sz w:val="22"/>
          <w:szCs w:val="22"/>
          <w:lang w:val="en-IE"/>
        </w:rPr>
        <w:t xml:space="preserve">Where any member of school personnel is the subject of any investigation in respect of any act, omission or circumstance in relation to a child attending the school, the school is required to adhere to the relevant procedures set out in Chapter 7 of the </w:t>
      </w:r>
      <w:r w:rsidRPr="6FC3F240">
        <w:rPr>
          <w:i/>
          <w:iCs/>
          <w:color w:val="181717"/>
          <w:sz w:val="22"/>
          <w:szCs w:val="22"/>
          <w:lang w:val="en-IE"/>
        </w:rPr>
        <w:t>Child Protection Procedures for Schools 2025</w:t>
      </w:r>
      <w:r w:rsidRPr="6FC3F240">
        <w:rPr>
          <w:color w:val="181717"/>
          <w:sz w:val="22"/>
          <w:szCs w:val="22"/>
          <w:lang w:val="en-IE"/>
        </w:rPr>
        <w:t xml:space="preserve"> and to the relevant agreed disciplinary procedures for school staff which are published on the gov.ie website.</w:t>
      </w:r>
    </w:p>
    <w:p w14:paraId="383CB027" w14:textId="67CDB716" w:rsidR="08D11BA8" w:rsidRDefault="08D11BA8" w:rsidP="6FC3F240">
      <w:pPr>
        <w:spacing w:after="0" w:line="262" w:lineRule="auto"/>
        <w:ind w:right="37"/>
        <w:rPr>
          <w:b/>
          <w:bCs/>
          <w:color w:val="00B050"/>
          <w:sz w:val="22"/>
          <w:szCs w:val="22"/>
          <w:u w:val="single"/>
          <w:lang w:val="en-IE"/>
        </w:rPr>
      </w:pPr>
    </w:p>
    <w:p w14:paraId="4E672907" w14:textId="2C90E1EE" w:rsidR="08D11BA8" w:rsidRDefault="527C52DD" w:rsidP="6FC3F240">
      <w:pPr>
        <w:spacing w:after="0" w:line="262" w:lineRule="auto"/>
        <w:ind w:right="37"/>
        <w:rPr>
          <w:b/>
          <w:bCs/>
          <w:color w:val="181717"/>
          <w:sz w:val="22"/>
          <w:szCs w:val="22"/>
          <w:u w:val="single"/>
          <w:lang w:val="en-IE"/>
        </w:rPr>
      </w:pPr>
      <w:r w:rsidRPr="6FC3F240">
        <w:rPr>
          <w:b/>
          <w:bCs/>
          <w:color w:val="00B050"/>
          <w:sz w:val="22"/>
          <w:szCs w:val="22"/>
          <w:u w:val="single"/>
          <w:lang w:val="en-IE"/>
        </w:rPr>
        <w:t>Procedure for the Safe Recruitment and Selection of School Personnel to Work with Children</w:t>
      </w:r>
    </w:p>
    <w:p w14:paraId="7A02955B" w14:textId="5FD380E3" w:rsidR="6FC3F240" w:rsidRDefault="6FC3F240" w:rsidP="6FC3F240">
      <w:pPr>
        <w:pStyle w:val="ListParagraph"/>
        <w:spacing w:after="0" w:line="262" w:lineRule="auto"/>
        <w:ind w:left="735" w:right="37" w:hanging="360"/>
        <w:rPr>
          <w:color w:val="181717"/>
          <w:sz w:val="22"/>
          <w:szCs w:val="22"/>
          <w:lang w:val="en-IE"/>
        </w:rPr>
      </w:pPr>
    </w:p>
    <w:p w14:paraId="22A7D911" w14:textId="0A45B571" w:rsidR="08D11BA8" w:rsidRDefault="527C52DD" w:rsidP="34B01050">
      <w:pPr>
        <w:pStyle w:val="ListParagraph"/>
        <w:numPr>
          <w:ilvl w:val="0"/>
          <w:numId w:val="2"/>
        </w:numPr>
        <w:spacing w:after="0" w:line="262" w:lineRule="auto"/>
        <w:ind w:left="735" w:right="37"/>
        <w:rPr>
          <w:color w:val="181717"/>
          <w:sz w:val="22"/>
          <w:szCs w:val="22"/>
          <w:lang w:val="en-IE"/>
        </w:rPr>
      </w:pPr>
      <w:r w:rsidRPr="34B01050">
        <w:rPr>
          <w:color w:val="181717"/>
          <w:sz w:val="22"/>
          <w:szCs w:val="22"/>
          <w:lang w:val="en-IE"/>
        </w:rPr>
        <w:t xml:space="preserve">The school is required to adhere to the requirements of the Vetting Act. The selection or recruitment of staff and their suitability to work with children, requires the school to adhere to the statutory vetting requirements of the National Vetting Bureau (Children and Vulnerable Persons) Acts 2012 to 2016, and to the wider duty of care guidance set out in relevant Garda vetting and recruitment circulars published by the Department of Education and Youth and available on the gov.ie website and as outlined in Chapter 10 of the procedures.  </w:t>
      </w:r>
    </w:p>
    <w:p w14:paraId="2FB2AEFC" w14:textId="1BE95815" w:rsidR="08D11BA8" w:rsidRDefault="527C52DD" w:rsidP="34B01050">
      <w:pPr>
        <w:pStyle w:val="ListParagraph"/>
        <w:numPr>
          <w:ilvl w:val="0"/>
          <w:numId w:val="2"/>
        </w:numPr>
        <w:spacing w:after="0" w:line="262" w:lineRule="auto"/>
        <w:ind w:left="735" w:right="37"/>
        <w:rPr>
          <w:color w:val="181717"/>
          <w:sz w:val="22"/>
          <w:szCs w:val="22"/>
          <w:lang w:val="en-IE"/>
        </w:rPr>
      </w:pPr>
      <w:r w:rsidRPr="6FC3F240">
        <w:rPr>
          <w:color w:val="181717"/>
          <w:sz w:val="22"/>
          <w:szCs w:val="22"/>
          <w:lang w:val="en-IE"/>
        </w:rPr>
        <w:t xml:space="preserve">A written protocol is in place authorising immediate action for cases which require an employee to be immediately absented from school for child safeguarding reasons. </w:t>
      </w:r>
    </w:p>
    <w:p w14:paraId="1B0D9B40" w14:textId="017BB635" w:rsidR="6FC3F240" w:rsidRDefault="6FC3F240" w:rsidP="6FC3F240">
      <w:pPr>
        <w:pStyle w:val="ListParagraph"/>
        <w:spacing w:after="0" w:line="262" w:lineRule="auto"/>
        <w:ind w:left="735" w:right="37" w:hanging="360"/>
        <w:rPr>
          <w:color w:val="181717"/>
          <w:sz w:val="22"/>
          <w:szCs w:val="22"/>
          <w:lang w:val="en-IE"/>
        </w:rPr>
      </w:pPr>
    </w:p>
    <w:p w14:paraId="2EBF6F19" w14:textId="3A625EB6" w:rsidR="08D11BA8" w:rsidRDefault="527C52DD" w:rsidP="6FC3F240">
      <w:pPr>
        <w:spacing w:after="0" w:line="262" w:lineRule="auto"/>
        <w:ind w:right="37"/>
        <w:rPr>
          <w:b/>
          <w:bCs/>
          <w:color w:val="00B050"/>
          <w:sz w:val="22"/>
          <w:szCs w:val="22"/>
          <w:u w:val="single"/>
          <w:lang w:val="en-IE"/>
        </w:rPr>
      </w:pPr>
      <w:r w:rsidRPr="6FC3F240">
        <w:rPr>
          <w:b/>
          <w:bCs/>
          <w:color w:val="00B050"/>
          <w:sz w:val="22"/>
          <w:szCs w:val="22"/>
          <w:u w:val="single"/>
          <w:lang w:val="en-IE"/>
        </w:rPr>
        <w:t>Procedure for Provision of and Access to Child Safeguarding Training and Information, Including the Identification of the Occurrence of Harm</w:t>
      </w:r>
    </w:p>
    <w:p w14:paraId="5E71565B" w14:textId="553E7097" w:rsidR="6FC3F240" w:rsidRPr="00014CE6" w:rsidRDefault="6FC3F240" w:rsidP="6FC3F240">
      <w:pPr>
        <w:pStyle w:val="ListParagraph"/>
        <w:spacing w:after="0" w:line="262" w:lineRule="auto"/>
        <w:ind w:left="735" w:right="37" w:hanging="360"/>
        <w:rPr>
          <w:color w:val="00B050"/>
          <w:sz w:val="16"/>
          <w:szCs w:val="22"/>
          <w:lang w:val="en-IE"/>
        </w:rPr>
      </w:pPr>
    </w:p>
    <w:p w14:paraId="0CE4F8C7" w14:textId="65094403" w:rsidR="08D11BA8" w:rsidRDefault="527C52DD" w:rsidP="34B01050">
      <w:pPr>
        <w:pStyle w:val="ListParagraph"/>
        <w:numPr>
          <w:ilvl w:val="0"/>
          <w:numId w:val="2"/>
        </w:numPr>
        <w:spacing w:after="0" w:line="262" w:lineRule="auto"/>
        <w:ind w:left="735" w:right="37"/>
        <w:rPr>
          <w:color w:val="181717"/>
          <w:sz w:val="22"/>
          <w:szCs w:val="22"/>
          <w:lang w:val="en-IE"/>
        </w:rPr>
      </w:pPr>
      <w:r w:rsidRPr="34B01050">
        <w:rPr>
          <w:color w:val="181717"/>
          <w:sz w:val="22"/>
          <w:szCs w:val="22"/>
          <w:lang w:val="en-IE"/>
        </w:rPr>
        <w:t xml:space="preserve">The school provides information and training to members of school personnel in relation to the identification of the occurrence of harm (as defined in the 2015 Act) as follows:   </w:t>
      </w:r>
    </w:p>
    <w:p w14:paraId="15E73347" w14:textId="0B9BD27A" w:rsidR="3DB5A775" w:rsidRDefault="4C5771F6" w:rsidP="34B01050">
      <w:pPr>
        <w:spacing w:after="131" w:line="259" w:lineRule="auto"/>
        <w:ind w:left="9" w:hanging="10"/>
        <w:rPr>
          <w:i/>
          <w:iCs/>
          <w:color w:val="181717"/>
          <w:sz w:val="22"/>
          <w:szCs w:val="22"/>
          <w:lang w:val="en-IE"/>
        </w:rPr>
      </w:pPr>
      <w:r w:rsidRPr="34B01050">
        <w:rPr>
          <w:i/>
          <w:iCs/>
          <w:color w:val="181717"/>
          <w:sz w:val="22"/>
          <w:szCs w:val="22"/>
          <w:lang w:val="en-IE"/>
        </w:rPr>
        <w:t xml:space="preserve">The school has provided each member of school personnel, including any new members of school personnel, (employees and volunteers, board of management members, student teachers and those on work experience) with a copy of the school’s Child Safeguarding Statement and Risk Assessment. </w:t>
      </w:r>
    </w:p>
    <w:p w14:paraId="4B3F1163" w14:textId="5535BA47" w:rsidR="3DB5A775" w:rsidRDefault="4C5771F6" w:rsidP="70FBE3F7">
      <w:pPr>
        <w:pStyle w:val="ListParagraph"/>
        <w:numPr>
          <w:ilvl w:val="0"/>
          <w:numId w:val="1"/>
        </w:numPr>
        <w:spacing w:after="0" w:line="262" w:lineRule="auto"/>
        <w:ind w:left="735" w:right="37"/>
        <w:rPr>
          <w:color w:val="181717"/>
          <w:sz w:val="22"/>
          <w:szCs w:val="22"/>
        </w:rPr>
      </w:pPr>
      <w:r w:rsidRPr="70FBE3F7">
        <w:rPr>
          <w:color w:val="181717"/>
          <w:sz w:val="22"/>
          <w:szCs w:val="22"/>
        </w:rPr>
        <w:t xml:space="preserve">The school ensures that members of school personnel have availed of relevant training and completed child protection training.  </w:t>
      </w:r>
    </w:p>
    <w:p w14:paraId="37163204" w14:textId="7566E8C4" w:rsidR="3DB5A775" w:rsidRDefault="4C5771F6" w:rsidP="70FBE3F7">
      <w:pPr>
        <w:pStyle w:val="ListParagraph"/>
        <w:numPr>
          <w:ilvl w:val="0"/>
          <w:numId w:val="1"/>
        </w:numPr>
        <w:spacing w:after="0" w:line="262" w:lineRule="auto"/>
        <w:ind w:left="735" w:right="37"/>
        <w:rPr>
          <w:color w:val="181717"/>
          <w:sz w:val="22"/>
          <w:szCs w:val="22"/>
        </w:rPr>
      </w:pPr>
      <w:r w:rsidRPr="70FBE3F7">
        <w:rPr>
          <w:color w:val="181717"/>
          <w:sz w:val="22"/>
          <w:szCs w:val="22"/>
        </w:rPr>
        <w:t xml:space="preserve">The school encourages board of management members to avail of any relevant training and complete child protection training.  </w:t>
      </w:r>
    </w:p>
    <w:p w14:paraId="01BD719F" w14:textId="5CADE619" w:rsidR="3DB5A775" w:rsidRDefault="4C5771F6" w:rsidP="34B01050">
      <w:pPr>
        <w:pStyle w:val="ListParagraph"/>
        <w:numPr>
          <w:ilvl w:val="0"/>
          <w:numId w:val="1"/>
        </w:numPr>
        <w:spacing w:after="0" w:line="262" w:lineRule="auto"/>
        <w:ind w:left="735" w:right="37"/>
        <w:rPr>
          <w:sz w:val="22"/>
          <w:szCs w:val="22"/>
          <w:lang w:val="en-IE"/>
        </w:rPr>
      </w:pPr>
      <w:r w:rsidRPr="6FC3F240">
        <w:rPr>
          <w:color w:val="181717"/>
          <w:sz w:val="22"/>
          <w:szCs w:val="22"/>
          <w:lang w:val="en-IE"/>
        </w:rPr>
        <w:t xml:space="preserve">The board of management ensures that records of all staff and board member child protection training are maintained. </w:t>
      </w:r>
    </w:p>
    <w:p w14:paraId="6FA7A25A" w14:textId="50B4DC43" w:rsidR="3DB5A775" w:rsidRDefault="3DB5A775" w:rsidP="6FC3F240">
      <w:pPr>
        <w:pStyle w:val="ListParagraph"/>
        <w:spacing w:after="0" w:line="262" w:lineRule="auto"/>
        <w:ind w:left="735" w:right="37" w:hanging="360"/>
        <w:rPr>
          <w:sz w:val="22"/>
          <w:szCs w:val="22"/>
          <w:lang w:val="en-IE"/>
        </w:rPr>
      </w:pPr>
    </w:p>
    <w:p w14:paraId="0620C2C3" w14:textId="77777777" w:rsidR="00014CE6" w:rsidRDefault="4C5771F6" w:rsidP="6FC3F240">
      <w:pPr>
        <w:spacing w:after="0" w:line="262" w:lineRule="auto"/>
        <w:ind w:right="37"/>
        <w:rPr>
          <w:b/>
          <w:bCs/>
          <w:color w:val="00B050"/>
          <w:sz w:val="22"/>
          <w:szCs w:val="22"/>
          <w:u w:val="single"/>
          <w:lang w:val="en-IE"/>
        </w:rPr>
      </w:pPr>
      <w:r w:rsidRPr="6FC3F240">
        <w:rPr>
          <w:b/>
          <w:bCs/>
          <w:color w:val="00B050"/>
          <w:sz w:val="22"/>
          <w:szCs w:val="22"/>
          <w:u w:val="single"/>
          <w:lang w:val="en-IE"/>
        </w:rPr>
        <w:t>Procedure for the Reporting of Child Protection or Welfare Concerns to Tusla</w:t>
      </w:r>
      <w:r w:rsidR="3DB5A775">
        <w:br/>
      </w:r>
      <w:r w:rsidR="3DB5A775" w:rsidRPr="00014CE6">
        <w:rPr>
          <w:sz w:val="12"/>
        </w:rPr>
        <w:br/>
      </w:r>
      <w:r w:rsidRPr="6FC3F240">
        <w:rPr>
          <w:color w:val="181717"/>
          <w:sz w:val="22"/>
          <w:szCs w:val="22"/>
          <w:lang w:val="en-IE"/>
        </w:rPr>
        <w:t xml:space="preserve">All members of school personnel are required to adhere to the procedures set out in the </w:t>
      </w:r>
      <w:r w:rsidRPr="6FC3F240">
        <w:rPr>
          <w:i/>
          <w:iCs/>
          <w:color w:val="181717"/>
          <w:sz w:val="22"/>
          <w:szCs w:val="22"/>
          <w:lang w:val="en-IE"/>
        </w:rPr>
        <w:t>Child Protection Procedures for Schools 2025</w:t>
      </w:r>
      <w:r w:rsidRPr="6FC3F240">
        <w:rPr>
          <w:color w:val="181717"/>
          <w:sz w:val="22"/>
          <w:szCs w:val="22"/>
          <w:lang w:val="en-IE"/>
        </w:rPr>
        <w:t xml:space="preserve">, in relation to reporting of child protection concerns to Tusla. Mandated reporting applies to all registered teachers and any other mandated person who may be employed by the school, for example a chaplain or nurse. A full list of those people who are mandated persons is set out in Appendix 1 procedures.  </w:t>
      </w:r>
      <w:r w:rsidR="3DB5A775">
        <w:br/>
      </w:r>
      <w:r w:rsidRPr="6FC3F240">
        <w:rPr>
          <w:b/>
          <w:bCs/>
          <w:color w:val="00B050"/>
          <w:sz w:val="22"/>
          <w:szCs w:val="22"/>
          <w:u w:val="single"/>
          <w:lang w:val="en-IE"/>
        </w:rPr>
        <w:t xml:space="preserve">Procedure for Maintaining a List of the Persons (if any) in the Relevant Service Who Are Mandated Persons </w:t>
      </w:r>
      <w:r w:rsidRPr="6FC3F240">
        <w:rPr>
          <w:color w:val="181717"/>
          <w:sz w:val="28"/>
          <w:szCs w:val="28"/>
          <w:lang w:val="en-IE"/>
        </w:rPr>
        <w:t xml:space="preserve"> </w:t>
      </w:r>
      <w:r w:rsidR="3DB5A775">
        <w:br/>
      </w:r>
      <w:r w:rsidR="3DB5A775" w:rsidRPr="00014CE6">
        <w:rPr>
          <w:sz w:val="14"/>
        </w:rPr>
        <w:br/>
      </w:r>
      <w:r w:rsidRPr="6FC3F240">
        <w:rPr>
          <w:color w:val="181717"/>
          <w:sz w:val="22"/>
          <w:szCs w:val="22"/>
          <w:lang w:val="en-IE"/>
        </w:rPr>
        <w:t xml:space="preserve">There is a procedure in place to maintain a list of mandated persons. Schools may on occasion employ additional staff who are mandated by virtue of their profession. This list will include all registered teachers and identify additional employees that are not registered teachers.  </w:t>
      </w:r>
      <w:r w:rsidR="3DB5A775">
        <w:br/>
      </w:r>
    </w:p>
    <w:p w14:paraId="0D559C0B" w14:textId="7D4C6B37" w:rsidR="3DB5A775" w:rsidRDefault="50B7D6FF" w:rsidP="00863322">
      <w:pPr>
        <w:rPr>
          <w:sz w:val="22"/>
          <w:szCs w:val="22"/>
          <w:lang w:val="en-IE"/>
        </w:rPr>
      </w:pPr>
      <w:r w:rsidRPr="6FC3F240">
        <w:rPr>
          <w:b/>
          <w:bCs/>
          <w:color w:val="00B050"/>
          <w:sz w:val="22"/>
          <w:szCs w:val="22"/>
          <w:u w:val="single"/>
          <w:lang w:val="en-IE"/>
        </w:rPr>
        <w:t>P</w:t>
      </w:r>
      <w:r w:rsidR="4C5771F6" w:rsidRPr="6FC3F240">
        <w:rPr>
          <w:b/>
          <w:bCs/>
          <w:color w:val="00B050"/>
          <w:sz w:val="22"/>
          <w:szCs w:val="22"/>
          <w:u w:val="single"/>
          <w:lang w:val="en-IE"/>
        </w:rPr>
        <w:t xml:space="preserve">rocedure for Appointing a Relevant Person (In schools this person is the DLP) </w:t>
      </w:r>
      <w:r w:rsidR="3DB5A775">
        <w:br/>
      </w:r>
      <w:r w:rsidR="3DB5A775" w:rsidRPr="00014CE6">
        <w:rPr>
          <w:sz w:val="16"/>
        </w:rPr>
        <w:br/>
      </w:r>
      <w:r w:rsidR="4C5771F6" w:rsidRPr="6FC3F240">
        <w:rPr>
          <w:color w:val="181717"/>
          <w:sz w:val="22"/>
          <w:szCs w:val="22"/>
          <w:lang w:val="en-IE"/>
        </w:rPr>
        <w:t xml:space="preserve">There is a procedure in place for appointing a relevant person.  </w:t>
      </w:r>
      <w:r w:rsidR="3DB5A775">
        <w:br/>
      </w:r>
      <w:r w:rsidR="3DB5A775" w:rsidRPr="00014CE6">
        <w:rPr>
          <w:sz w:val="14"/>
        </w:rPr>
        <w:br/>
      </w:r>
      <w:r w:rsidR="4C5771F6" w:rsidRPr="6FC3F240">
        <w:rPr>
          <w:color w:val="181717"/>
          <w:sz w:val="22"/>
          <w:szCs w:val="22"/>
          <w:lang w:val="en-IE"/>
        </w:rPr>
        <w:t xml:space="preserve">The various procedures referred to in this Child Safeguarding Statement and Risk Assessment can be accessed via the school’s website, the gov.ie website or will be made available on request by the school.  </w:t>
      </w:r>
      <w:r w:rsidR="3DB5A775">
        <w:br/>
      </w:r>
      <w:r w:rsidR="3DB5A775">
        <w:br/>
      </w:r>
      <w:r w:rsidR="4C5771F6" w:rsidRPr="6FC3F240">
        <w:rPr>
          <w:color w:val="181717"/>
          <w:sz w:val="22"/>
          <w:szCs w:val="22"/>
          <w:lang w:val="en-IE"/>
        </w:rPr>
        <w:t xml:space="preserve">In accordance with the Children First Act 2015, the Addendum to Children First 2019 and 2025, and the </w:t>
      </w:r>
      <w:r w:rsidR="4C5771F6" w:rsidRPr="6FC3F240">
        <w:rPr>
          <w:i/>
          <w:iCs/>
          <w:color w:val="181717"/>
          <w:sz w:val="22"/>
          <w:szCs w:val="22"/>
          <w:lang w:val="en-IE"/>
        </w:rPr>
        <w:t>Child Protection Procedures for Schools 2025</w:t>
      </w:r>
      <w:r w:rsidR="4C5771F6" w:rsidRPr="6FC3F240">
        <w:rPr>
          <w:color w:val="181717"/>
          <w:sz w:val="22"/>
          <w:szCs w:val="22"/>
          <w:lang w:val="en-IE"/>
        </w:rPr>
        <w:t xml:space="preserve">, the board of management has carried out an assessment of any potential for harm to a child while attending the school or participating in school activities. A written assessment setting out the areas of risk identified and the school’s procedures for managing those risks is included with the Child Safeguarding Statement.  </w:t>
      </w:r>
    </w:p>
    <w:p w14:paraId="6ED5E796" w14:textId="4ED93B4B" w:rsidR="6FC3F240" w:rsidRDefault="6FC3F240" w:rsidP="6FC3F240">
      <w:pPr>
        <w:pStyle w:val="ListParagraph"/>
        <w:spacing w:after="0" w:line="262" w:lineRule="auto"/>
        <w:ind w:left="735" w:right="37" w:hanging="360"/>
        <w:rPr>
          <w:color w:val="181717"/>
          <w:sz w:val="22"/>
          <w:szCs w:val="22"/>
          <w:lang w:val="en-IE"/>
        </w:rPr>
      </w:pPr>
    </w:p>
    <w:p w14:paraId="11286312" w14:textId="2FA735EF" w:rsidR="0E7E5A2C" w:rsidRDefault="0E7E5A2C" w:rsidP="6FC3F240">
      <w:pPr>
        <w:spacing w:before="240" w:after="240"/>
        <w:rPr>
          <w:b/>
          <w:bCs/>
          <w:sz w:val="22"/>
          <w:szCs w:val="22"/>
          <w:lang w:val="en-IE"/>
        </w:rPr>
      </w:pPr>
      <w:r w:rsidRPr="6FC3F240">
        <w:rPr>
          <w:b/>
          <w:bCs/>
          <w:sz w:val="22"/>
          <w:szCs w:val="22"/>
          <w:lang w:val="en-IE"/>
        </w:rPr>
        <w:t>Note: The procedures and measures in place outlined above, are not intended as exhaustive list. Individual boards of management shall also include in this section such other procedures and measures that are of relevance to the school.</w:t>
      </w:r>
    </w:p>
    <w:p w14:paraId="3021264A" w14:textId="4D02907C" w:rsidR="0E7E5A2C" w:rsidRDefault="0E7E5A2C" w:rsidP="6FC3F240">
      <w:pPr>
        <w:spacing w:before="240" w:after="240"/>
        <w:rPr>
          <w:sz w:val="22"/>
          <w:szCs w:val="22"/>
          <w:lang w:val="en-IE"/>
        </w:rPr>
      </w:pPr>
      <w:r w:rsidRPr="6FC3F240">
        <w:rPr>
          <w:sz w:val="22"/>
          <w:szCs w:val="22"/>
          <w:lang w:val="en-IE"/>
        </w:rPr>
        <w:t>This statement has been published on the school's website or will be made available on request by the school. It has been provided to all members of school personnel, the parents' association (if any), the patron and parents. A copy of this statement and risk assessment will be made available to Tusla and the department if requested.</w:t>
      </w:r>
    </w:p>
    <w:p w14:paraId="63EDAFD6" w14:textId="03B09FE8" w:rsidR="0E7E5A2C" w:rsidRDefault="0E7E5A2C" w:rsidP="6FC3F240">
      <w:pPr>
        <w:spacing w:before="120" w:after="240"/>
        <w:rPr>
          <w:sz w:val="22"/>
          <w:szCs w:val="22"/>
          <w:lang w:val="en-IE"/>
        </w:rPr>
      </w:pPr>
      <w:r w:rsidRPr="6FC3F240">
        <w:rPr>
          <w:sz w:val="22"/>
          <w:szCs w:val="22"/>
          <w:lang w:val="en-IE"/>
        </w:rPr>
        <w:t>This Child Safeguarding Statement and Risk Assessment will be reviewed annually or as soon as practicable after there has been a material change in any matter to which this statement refers.</w:t>
      </w:r>
    </w:p>
    <w:p w14:paraId="6DD24FFE" w14:textId="4074A986" w:rsidR="6FC3F240" w:rsidRDefault="6FC3F240" w:rsidP="6FC3F240">
      <w:pPr>
        <w:pStyle w:val="ListParagraph"/>
        <w:spacing w:after="0" w:line="262" w:lineRule="auto"/>
        <w:ind w:left="735" w:right="37" w:hanging="360"/>
        <w:rPr>
          <w:color w:val="181717"/>
          <w:sz w:val="22"/>
          <w:szCs w:val="22"/>
          <w:lang w:val="en-IE"/>
        </w:rPr>
      </w:pPr>
    </w:p>
    <w:p w14:paraId="38DD0402" w14:textId="495CA0B2" w:rsidR="5ACDA605" w:rsidRDefault="5ACDA605" w:rsidP="34B01050">
      <w:pPr>
        <w:pStyle w:val="ListParagraph"/>
        <w:spacing w:after="0" w:line="262" w:lineRule="auto"/>
        <w:ind w:left="375" w:right="37"/>
        <w:rPr>
          <w:color w:val="181717"/>
          <w:sz w:val="22"/>
          <w:szCs w:val="22"/>
          <w:lang w:val="en-IE"/>
        </w:rPr>
      </w:pPr>
    </w:p>
    <w:p w14:paraId="4C3F1ACA" w14:textId="743F91A8" w:rsidR="1D290BFE" w:rsidRDefault="18A1D8EA" w:rsidP="34B01050">
      <w:pPr>
        <w:spacing w:after="0"/>
        <w:jc w:val="center"/>
        <w:rPr>
          <w:b/>
          <w:bCs/>
        </w:rPr>
      </w:pPr>
      <w:r w:rsidRPr="34B01050">
        <w:rPr>
          <w:b/>
          <w:bCs/>
        </w:rPr>
        <w:t>Risk Assessment</w:t>
      </w:r>
    </w:p>
    <w:p w14:paraId="6357FB65" w14:textId="65B5A080" w:rsidR="1D290BFE" w:rsidRPr="00014CE6" w:rsidRDefault="1D290BFE" w:rsidP="34B01050">
      <w:pPr>
        <w:spacing w:after="0"/>
        <w:rPr>
          <w:sz w:val="10"/>
        </w:rPr>
      </w:pPr>
    </w:p>
    <w:tbl>
      <w:tblPr>
        <w:tblStyle w:val="TableGrid"/>
        <w:tblW w:w="14058" w:type="dxa"/>
        <w:tblLayout w:type="fixed"/>
        <w:tblLook w:val="06A0" w:firstRow="1" w:lastRow="0" w:firstColumn="1" w:lastColumn="0" w:noHBand="1" w:noVBand="1"/>
      </w:tblPr>
      <w:tblGrid>
        <w:gridCol w:w="720"/>
        <w:gridCol w:w="3045"/>
        <w:gridCol w:w="4310"/>
        <w:gridCol w:w="5983"/>
      </w:tblGrid>
      <w:tr w:rsidR="1E96C3EB" w14:paraId="0B666DB3" w14:textId="77777777" w:rsidTr="00014CE6">
        <w:trPr>
          <w:trHeight w:val="302"/>
        </w:trPr>
        <w:tc>
          <w:tcPr>
            <w:tcW w:w="720" w:type="dxa"/>
            <w:shd w:val="clear" w:color="auto" w:fill="92D050"/>
          </w:tcPr>
          <w:p w14:paraId="6263C3F0" w14:textId="5EB20582" w:rsidR="34B01050" w:rsidRDefault="34B01050" w:rsidP="34B01050">
            <w:pPr>
              <w:rPr>
                <w:b/>
                <w:bCs/>
              </w:rPr>
            </w:pPr>
          </w:p>
        </w:tc>
        <w:tc>
          <w:tcPr>
            <w:tcW w:w="3045" w:type="dxa"/>
            <w:shd w:val="clear" w:color="auto" w:fill="92D050"/>
          </w:tcPr>
          <w:p w14:paraId="6F8E3CF0" w14:textId="1AB018FA" w:rsidR="0D121B14" w:rsidRDefault="2F0D78F9" w:rsidP="1D290BFE">
            <w:pPr>
              <w:rPr>
                <w:b/>
                <w:bCs/>
              </w:rPr>
            </w:pPr>
            <w:r w:rsidRPr="34B01050">
              <w:rPr>
                <w:b/>
                <w:bCs/>
              </w:rPr>
              <w:t>List of School Activities</w:t>
            </w:r>
          </w:p>
        </w:tc>
        <w:tc>
          <w:tcPr>
            <w:tcW w:w="4310" w:type="dxa"/>
            <w:shd w:val="clear" w:color="auto" w:fill="92D050"/>
          </w:tcPr>
          <w:p w14:paraId="7D158A33" w14:textId="67798176" w:rsidR="0D121B14" w:rsidRDefault="2F0D78F9" w:rsidP="1D290BFE">
            <w:pPr>
              <w:rPr>
                <w:b/>
                <w:bCs/>
              </w:rPr>
            </w:pPr>
            <w:r w:rsidRPr="34B01050">
              <w:rPr>
                <w:b/>
                <w:bCs/>
              </w:rPr>
              <w:t>Risks Identified Against Each School Activity</w:t>
            </w:r>
          </w:p>
        </w:tc>
        <w:tc>
          <w:tcPr>
            <w:tcW w:w="5983" w:type="dxa"/>
            <w:shd w:val="clear" w:color="auto" w:fill="92D050"/>
          </w:tcPr>
          <w:p w14:paraId="7C930CEF" w14:textId="11E35CEE" w:rsidR="0D121B14" w:rsidRDefault="2F0D78F9" w:rsidP="1D290BFE">
            <w:pPr>
              <w:rPr>
                <w:b/>
                <w:bCs/>
              </w:rPr>
            </w:pPr>
            <w:r w:rsidRPr="34B01050">
              <w:rPr>
                <w:b/>
                <w:bCs/>
              </w:rPr>
              <w:t>Procedures/Measures in place to Mitigate Risk.</w:t>
            </w:r>
          </w:p>
        </w:tc>
      </w:tr>
      <w:tr w:rsidR="1E96C3EB" w14:paraId="67DF4C1D" w14:textId="77777777" w:rsidTr="00014CE6">
        <w:trPr>
          <w:trHeight w:val="302"/>
        </w:trPr>
        <w:tc>
          <w:tcPr>
            <w:tcW w:w="720" w:type="dxa"/>
          </w:tcPr>
          <w:p w14:paraId="3D75D694" w14:textId="52F9A395" w:rsidR="69E92BA7" w:rsidRDefault="69E92BA7" w:rsidP="34B01050">
            <w:pPr>
              <w:jc w:val="both"/>
              <w:rPr>
                <w:color w:val="000000" w:themeColor="text1"/>
                <w:lang w:val="en-IE"/>
              </w:rPr>
            </w:pPr>
            <w:r w:rsidRPr="34B01050">
              <w:rPr>
                <w:color w:val="000000" w:themeColor="text1"/>
                <w:lang w:val="en-IE"/>
              </w:rPr>
              <w:t>1</w:t>
            </w:r>
          </w:p>
        </w:tc>
        <w:tc>
          <w:tcPr>
            <w:tcW w:w="3045" w:type="dxa"/>
          </w:tcPr>
          <w:p w14:paraId="5AC583E5" w14:textId="50076713" w:rsidR="306EADFB" w:rsidRDefault="423AD014" w:rsidP="34B01050">
            <w:pPr>
              <w:spacing w:beforeLines="40" w:before="96"/>
            </w:pPr>
            <w:r w:rsidRPr="34B01050">
              <w:rPr>
                <w:color w:val="000000" w:themeColor="text1"/>
                <w:lang w:val="en-IE"/>
              </w:rPr>
              <w:t>Daily arrival and dismissal of pupils</w:t>
            </w:r>
            <w:r w:rsidR="5D5EA790" w:rsidRPr="34B01050">
              <w:rPr>
                <w:color w:val="000000" w:themeColor="text1"/>
                <w:lang w:val="en-IE"/>
              </w:rPr>
              <w:t>.</w:t>
            </w:r>
          </w:p>
        </w:tc>
        <w:tc>
          <w:tcPr>
            <w:tcW w:w="4310" w:type="dxa"/>
          </w:tcPr>
          <w:p w14:paraId="13D0EE93" w14:textId="6B2E7C57" w:rsidR="1E96C3EB" w:rsidRDefault="59B88CFD" w:rsidP="34B01050">
            <w:pPr>
              <w:spacing w:beforeLines="40" w:before="96"/>
              <w:rPr>
                <w:color w:val="000000" w:themeColor="text1"/>
                <w:lang w:val="en-IE"/>
              </w:rPr>
            </w:pPr>
            <w:r w:rsidRPr="34B01050">
              <w:rPr>
                <w:color w:val="000000" w:themeColor="text1"/>
                <w:lang w:val="en-IE"/>
              </w:rPr>
              <w:t>Risk of harm due to inadequate supervision of children in school</w:t>
            </w:r>
            <w:r w:rsidR="00612A1E" w:rsidRPr="34B01050">
              <w:rPr>
                <w:color w:val="000000" w:themeColor="text1"/>
                <w:lang w:val="en-IE"/>
              </w:rPr>
              <w:t>.</w:t>
            </w:r>
          </w:p>
          <w:p w14:paraId="04684645" w14:textId="41E9FA00" w:rsidR="1E96C3EB" w:rsidRDefault="1E96C3EB" w:rsidP="34B01050">
            <w:pPr>
              <w:spacing w:beforeLines="40" w:before="96"/>
              <w:rPr>
                <w:color w:val="000000" w:themeColor="text1"/>
                <w:lang w:val="en-IE"/>
              </w:rPr>
            </w:pPr>
          </w:p>
        </w:tc>
        <w:tc>
          <w:tcPr>
            <w:tcW w:w="5983" w:type="dxa"/>
          </w:tcPr>
          <w:p w14:paraId="545FB796" w14:textId="4917AC2B" w:rsidR="1E96C3EB" w:rsidRDefault="55600543" w:rsidP="6FC3F240">
            <w:pPr>
              <w:spacing w:line="257" w:lineRule="auto"/>
              <w:rPr>
                <w:color w:val="000000" w:themeColor="text1"/>
                <w:lang w:val="en-IE"/>
              </w:rPr>
            </w:pPr>
            <w:r w:rsidRPr="6FC3F240">
              <w:t>The</w:t>
            </w:r>
            <w:r w:rsidR="05CF6E04" w:rsidRPr="6FC3F240">
              <w:t xml:space="preserve"> school has a yard supervision policy </w:t>
            </w:r>
            <w:r w:rsidR="05CF6E04" w:rsidRPr="6FC3F240">
              <w:rPr>
                <w:color w:val="000000" w:themeColor="text1"/>
                <w:lang w:val="en-IE"/>
              </w:rPr>
              <w:t>policy to ensure appropriate supervision of children during assembly, dismissal and breaks in respect of specific areas such as toilets and other designated areas.</w:t>
            </w:r>
          </w:p>
          <w:p w14:paraId="5A41618B" w14:textId="7005914A" w:rsidR="1E96C3EB" w:rsidRDefault="1E96C3EB" w:rsidP="34B01050">
            <w:pPr>
              <w:rPr>
                <w:color w:val="000000" w:themeColor="text1"/>
                <w:lang w:val="en-IE"/>
              </w:rPr>
            </w:pPr>
          </w:p>
          <w:p w14:paraId="47D2FC33" w14:textId="7F1799CE" w:rsidR="1E96C3EB" w:rsidRDefault="59BDB01E" w:rsidP="34B01050">
            <w:r w:rsidRPr="34B01050">
              <w:t>All staff are Garda Vetted.</w:t>
            </w:r>
          </w:p>
        </w:tc>
      </w:tr>
      <w:tr w:rsidR="1E96C3EB" w14:paraId="5AFBBA6C" w14:textId="77777777" w:rsidTr="00014CE6">
        <w:trPr>
          <w:trHeight w:val="302"/>
        </w:trPr>
        <w:tc>
          <w:tcPr>
            <w:tcW w:w="720" w:type="dxa"/>
          </w:tcPr>
          <w:p w14:paraId="3724100C" w14:textId="1BB8F43E" w:rsidR="03BC375E" w:rsidRDefault="03BC375E" w:rsidP="34B01050">
            <w:pPr>
              <w:jc w:val="both"/>
              <w:rPr>
                <w:color w:val="000000" w:themeColor="text1"/>
                <w:lang w:val="en-IE"/>
              </w:rPr>
            </w:pPr>
            <w:r w:rsidRPr="34B01050">
              <w:rPr>
                <w:color w:val="000000" w:themeColor="text1"/>
                <w:lang w:val="en-IE"/>
              </w:rPr>
              <w:t>2</w:t>
            </w:r>
          </w:p>
        </w:tc>
        <w:tc>
          <w:tcPr>
            <w:tcW w:w="3045" w:type="dxa"/>
          </w:tcPr>
          <w:p w14:paraId="41116605" w14:textId="10CF5DCE" w:rsidR="306EADFB" w:rsidRDefault="423AD014" w:rsidP="34B01050">
            <w:pPr>
              <w:spacing w:beforeLines="40" w:before="96"/>
            </w:pPr>
            <w:r w:rsidRPr="34B01050">
              <w:rPr>
                <w:color w:val="000000" w:themeColor="text1"/>
                <w:lang w:val="en-IE"/>
              </w:rPr>
              <w:t>Recreation breaks for pupils</w:t>
            </w:r>
            <w:r w:rsidR="4BFF82AA" w:rsidRPr="34B01050">
              <w:rPr>
                <w:color w:val="000000" w:themeColor="text1"/>
                <w:lang w:val="en-IE"/>
              </w:rPr>
              <w:t>.</w:t>
            </w:r>
            <w:r w:rsidRPr="34B01050">
              <w:rPr>
                <w:color w:val="000000" w:themeColor="text1"/>
                <w:lang w:val="en-IE"/>
              </w:rPr>
              <w:t xml:space="preserve"> </w:t>
            </w:r>
          </w:p>
        </w:tc>
        <w:tc>
          <w:tcPr>
            <w:tcW w:w="4310" w:type="dxa"/>
          </w:tcPr>
          <w:p w14:paraId="4546C78B" w14:textId="7E398349" w:rsidR="1E96C3EB" w:rsidRDefault="3C4970D8" w:rsidP="34B01050">
            <w:pPr>
              <w:spacing w:beforeLines="40" w:before="96"/>
              <w:rPr>
                <w:color w:val="000000" w:themeColor="text1"/>
                <w:lang w:val="en-IE"/>
              </w:rPr>
            </w:pPr>
            <w:r w:rsidRPr="34B01050">
              <w:rPr>
                <w:color w:val="000000" w:themeColor="text1"/>
                <w:lang w:val="en-IE"/>
              </w:rPr>
              <w:t>Risk of harm due to inadequate supervision of children in school</w:t>
            </w:r>
            <w:r w:rsidR="457574AC" w:rsidRPr="34B01050">
              <w:rPr>
                <w:color w:val="000000" w:themeColor="text1"/>
                <w:lang w:val="en-IE"/>
              </w:rPr>
              <w:t>.</w:t>
            </w:r>
          </w:p>
          <w:p w14:paraId="3C0D0F76" w14:textId="103A6EAD" w:rsidR="1E96C3EB" w:rsidRDefault="1E96C3EB" w:rsidP="34B01050">
            <w:pPr>
              <w:spacing w:beforeLines="40" w:before="96"/>
              <w:rPr>
                <w:color w:val="000000" w:themeColor="text1"/>
                <w:lang w:val="en-IE"/>
              </w:rPr>
            </w:pPr>
          </w:p>
        </w:tc>
        <w:tc>
          <w:tcPr>
            <w:tcW w:w="5983" w:type="dxa"/>
          </w:tcPr>
          <w:p w14:paraId="7F369AB0" w14:textId="725C2A45" w:rsidR="1E96C3EB" w:rsidRDefault="5B19C9A3" w:rsidP="34B01050">
            <w:pPr>
              <w:spacing w:after="160" w:line="257" w:lineRule="auto"/>
              <w:rPr>
                <w:color w:val="000000" w:themeColor="text1"/>
                <w:lang w:val="en-IE"/>
              </w:rPr>
            </w:pPr>
            <w:r w:rsidRPr="34B01050">
              <w:t>The</w:t>
            </w:r>
            <w:r w:rsidR="20C675F2" w:rsidRPr="34B01050">
              <w:t xml:space="preserve"> school has a yard supervision policy</w:t>
            </w:r>
            <w:r w:rsidR="5AD0CD4A" w:rsidRPr="34B01050">
              <w:t xml:space="preserve"> </w:t>
            </w:r>
            <w:r w:rsidR="5AD0CD4A" w:rsidRPr="34B01050">
              <w:rPr>
                <w:color w:val="000000" w:themeColor="text1"/>
                <w:lang w:val="en-IE"/>
              </w:rPr>
              <w:t>policy to ensure appropriate supervision of children during assembly, dismissal and breaks in respect of specific areas such as toilets and other designated areas.</w:t>
            </w:r>
          </w:p>
          <w:p w14:paraId="0891A1EC" w14:textId="0FCE7F17" w:rsidR="1E96C3EB" w:rsidRDefault="1113F14F" w:rsidP="34B01050">
            <w:r w:rsidRPr="34B01050">
              <w:t>All staff are Garda Vetted.</w:t>
            </w:r>
          </w:p>
        </w:tc>
      </w:tr>
      <w:tr w:rsidR="1E96C3EB" w14:paraId="7E9A3A87" w14:textId="77777777" w:rsidTr="00014CE6">
        <w:trPr>
          <w:trHeight w:val="302"/>
        </w:trPr>
        <w:tc>
          <w:tcPr>
            <w:tcW w:w="720" w:type="dxa"/>
          </w:tcPr>
          <w:p w14:paraId="09BBD0A2" w14:textId="58F701AB" w:rsidR="5554646F" w:rsidRDefault="5554646F" w:rsidP="34B01050">
            <w:pPr>
              <w:jc w:val="both"/>
              <w:rPr>
                <w:color w:val="000000" w:themeColor="text1"/>
                <w:lang w:val="en-IE"/>
              </w:rPr>
            </w:pPr>
            <w:r w:rsidRPr="34B01050">
              <w:rPr>
                <w:color w:val="000000" w:themeColor="text1"/>
                <w:lang w:val="en-IE"/>
              </w:rPr>
              <w:t>3</w:t>
            </w:r>
          </w:p>
        </w:tc>
        <w:tc>
          <w:tcPr>
            <w:tcW w:w="3045" w:type="dxa"/>
          </w:tcPr>
          <w:p w14:paraId="08EB9479" w14:textId="2F7CB434" w:rsidR="306EADFB" w:rsidRDefault="423AD014" w:rsidP="34B01050">
            <w:pPr>
              <w:spacing w:beforeLines="40" w:before="96"/>
            </w:pPr>
            <w:r w:rsidRPr="34B01050">
              <w:rPr>
                <w:color w:val="000000" w:themeColor="text1"/>
                <w:lang w:val="en-IE"/>
              </w:rPr>
              <w:t>Classroom teaching</w:t>
            </w:r>
            <w:r w:rsidR="04CA5190" w:rsidRPr="34B01050">
              <w:rPr>
                <w:color w:val="000000" w:themeColor="text1"/>
                <w:lang w:val="en-IE"/>
              </w:rPr>
              <w:t>.</w:t>
            </w:r>
            <w:r w:rsidRPr="34B01050">
              <w:rPr>
                <w:color w:val="000000" w:themeColor="text1"/>
                <w:lang w:val="en-IE"/>
              </w:rPr>
              <w:t xml:space="preserve"> </w:t>
            </w:r>
            <w:r w:rsidRPr="34B01050">
              <w:t xml:space="preserve"> </w:t>
            </w:r>
          </w:p>
        </w:tc>
        <w:tc>
          <w:tcPr>
            <w:tcW w:w="4310" w:type="dxa"/>
          </w:tcPr>
          <w:p w14:paraId="66B12EDD" w14:textId="0A286DD2" w:rsidR="1E96C3EB" w:rsidRDefault="122FBE3C" w:rsidP="34B01050">
            <w:pPr>
              <w:spacing w:beforeLines="40" w:before="96"/>
              <w:rPr>
                <w:color w:val="000000" w:themeColor="text1"/>
              </w:rPr>
            </w:pPr>
            <w:r w:rsidRPr="34B01050">
              <w:rPr>
                <w:color w:val="000000" w:themeColor="text1"/>
                <w:lang w:val="en-IE"/>
              </w:rPr>
              <w:t>Risk of harm due to bullying of</w:t>
            </w:r>
            <w:r w:rsidR="721AC5C2" w:rsidRPr="34B01050">
              <w:rPr>
                <w:color w:val="000000" w:themeColor="text1"/>
                <w:lang w:val="en-IE"/>
              </w:rPr>
              <w:t xml:space="preserve"> a</w:t>
            </w:r>
            <w:r w:rsidRPr="34B01050">
              <w:rPr>
                <w:color w:val="000000" w:themeColor="text1"/>
                <w:lang w:val="en-IE"/>
              </w:rPr>
              <w:t xml:space="preserve"> child</w:t>
            </w:r>
            <w:r w:rsidR="5501C9E1" w:rsidRPr="34B01050">
              <w:rPr>
                <w:color w:val="000000" w:themeColor="text1"/>
                <w:lang w:val="en-IE"/>
              </w:rPr>
              <w:t>.</w:t>
            </w:r>
          </w:p>
          <w:p w14:paraId="535A5AA6" w14:textId="1DA14540" w:rsidR="1E96C3EB" w:rsidRDefault="5501C9E1" w:rsidP="34B01050">
            <w:pPr>
              <w:spacing w:beforeLines="40" w:before="96"/>
              <w:rPr>
                <w:color w:val="000000" w:themeColor="text1"/>
                <w:lang w:val="en-IE"/>
              </w:rPr>
            </w:pPr>
            <w:r w:rsidRPr="34B01050">
              <w:rPr>
                <w:color w:val="000000" w:themeColor="text1"/>
                <w:lang w:val="en-IE"/>
              </w:rPr>
              <w:t>Risk of harm due to inadequate</w:t>
            </w:r>
            <w:r w:rsidR="0FA4B361" w:rsidRPr="34B01050">
              <w:rPr>
                <w:color w:val="000000" w:themeColor="text1"/>
                <w:lang w:val="en-IE"/>
              </w:rPr>
              <w:t xml:space="preserve"> implementation of</w:t>
            </w:r>
            <w:r w:rsidRPr="34B01050">
              <w:rPr>
                <w:color w:val="000000" w:themeColor="text1"/>
                <w:lang w:val="en-IE"/>
              </w:rPr>
              <w:t xml:space="preserve"> </w:t>
            </w:r>
            <w:r w:rsidR="1F7D25F5" w:rsidRPr="34B01050">
              <w:rPr>
                <w:color w:val="000000" w:themeColor="text1"/>
                <w:lang w:val="en-IE"/>
              </w:rPr>
              <w:t xml:space="preserve">the </w:t>
            </w:r>
            <w:r w:rsidRPr="34B01050">
              <w:rPr>
                <w:color w:val="000000" w:themeColor="text1"/>
                <w:lang w:val="en-IE"/>
              </w:rPr>
              <w:t>code of behaviour.</w:t>
            </w:r>
          </w:p>
        </w:tc>
        <w:tc>
          <w:tcPr>
            <w:tcW w:w="5983" w:type="dxa"/>
          </w:tcPr>
          <w:p w14:paraId="290D9F7B" w14:textId="1008A82F" w:rsidR="1E96C3EB" w:rsidRDefault="407C9FCF" w:rsidP="34B01050">
            <w:pPr>
              <w:spacing w:after="160" w:line="257" w:lineRule="auto"/>
              <w:rPr>
                <w:lang w:val="en-US"/>
              </w:rPr>
            </w:pPr>
            <w:r w:rsidRPr="34B01050">
              <w:rPr>
                <w:lang w:val="en-US"/>
              </w:rPr>
              <w:t>The school has in place the following:</w:t>
            </w:r>
          </w:p>
          <w:p w14:paraId="119D2A9D" w14:textId="7F3C5949" w:rsidR="1E96C3EB" w:rsidRDefault="407C9FCF" w:rsidP="34B01050">
            <w:pPr>
              <w:spacing w:after="160" w:line="257" w:lineRule="auto"/>
              <w:rPr>
                <w:lang w:val="en-US"/>
              </w:rPr>
            </w:pPr>
            <w:r w:rsidRPr="34B01050">
              <w:rPr>
                <w:lang w:val="en-US"/>
              </w:rPr>
              <w:t>Bí Cinnealta Anti-Bullying Policy</w:t>
            </w:r>
            <w:r w:rsidR="2FCFC984" w:rsidRPr="34B01050">
              <w:rPr>
                <w:lang w:val="en-US"/>
              </w:rPr>
              <w:t>.</w:t>
            </w:r>
          </w:p>
          <w:p w14:paraId="79E0C344" w14:textId="1F698CBE" w:rsidR="1E96C3EB" w:rsidRDefault="407C9FCF" w:rsidP="34B01050">
            <w:pPr>
              <w:spacing w:after="160" w:line="257" w:lineRule="auto"/>
              <w:rPr>
                <w:lang w:val="en-US"/>
              </w:rPr>
            </w:pPr>
            <w:r w:rsidRPr="34B01050">
              <w:rPr>
                <w:lang w:val="en-US"/>
              </w:rPr>
              <w:t xml:space="preserve">Code of </w:t>
            </w:r>
            <w:r w:rsidR="245D06F2" w:rsidRPr="34B01050">
              <w:rPr>
                <w:lang w:val="en-US"/>
              </w:rPr>
              <w:t>B</w:t>
            </w:r>
            <w:r w:rsidRPr="34B01050">
              <w:rPr>
                <w:lang w:val="en-US"/>
              </w:rPr>
              <w:t>ehaviour</w:t>
            </w:r>
            <w:r w:rsidR="2D5187F0" w:rsidRPr="34B01050">
              <w:rPr>
                <w:lang w:val="en-US"/>
              </w:rPr>
              <w:t>.</w:t>
            </w:r>
            <w:r w:rsidRPr="34B01050">
              <w:rPr>
                <w:lang w:val="en-US"/>
              </w:rPr>
              <w:t xml:space="preserve"> </w:t>
            </w:r>
          </w:p>
        </w:tc>
      </w:tr>
      <w:tr w:rsidR="1E96C3EB" w14:paraId="069DBB46" w14:textId="77777777" w:rsidTr="00014CE6">
        <w:trPr>
          <w:trHeight w:val="302"/>
        </w:trPr>
        <w:tc>
          <w:tcPr>
            <w:tcW w:w="720" w:type="dxa"/>
          </w:tcPr>
          <w:p w14:paraId="0578353A" w14:textId="27C79236" w:rsidR="188B2B11" w:rsidRDefault="188B2B11" w:rsidP="34B01050">
            <w:pPr>
              <w:jc w:val="both"/>
              <w:rPr>
                <w:color w:val="000000" w:themeColor="text1"/>
                <w:lang w:val="en-IE"/>
              </w:rPr>
            </w:pPr>
            <w:r w:rsidRPr="34B01050">
              <w:rPr>
                <w:color w:val="000000" w:themeColor="text1"/>
                <w:lang w:val="en-IE"/>
              </w:rPr>
              <w:t>4</w:t>
            </w:r>
          </w:p>
        </w:tc>
        <w:tc>
          <w:tcPr>
            <w:tcW w:w="3045" w:type="dxa"/>
          </w:tcPr>
          <w:p w14:paraId="5BDE53E3" w14:textId="5CC3125D" w:rsidR="306EADFB" w:rsidRDefault="423AD014" w:rsidP="34B01050">
            <w:pPr>
              <w:spacing w:beforeLines="40" w:before="96"/>
            </w:pPr>
            <w:r w:rsidRPr="34B01050">
              <w:rPr>
                <w:color w:val="000000" w:themeColor="text1"/>
                <w:lang w:val="en-IE"/>
              </w:rPr>
              <w:t>One-to-one teaching</w:t>
            </w:r>
            <w:r w:rsidR="4F992399" w:rsidRPr="34B01050">
              <w:rPr>
                <w:color w:val="000000" w:themeColor="text1"/>
                <w:lang w:val="en-IE"/>
              </w:rPr>
              <w:t>.</w:t>
            </w:r>
            <w:r w:rsidRPr="34B01050">
              <w:t xml:space="preserve"> </w:t>
            </w:r>
          </w:p>
        </w:tc>
        <w:tc>
          <w:tcPr>
            <w:tcW w:w="4310" w:type="dxa"/>
          </w:tcPr>
          <w:p w14:paraId="3AF4BF32" w14:textId="7BB94856" w:rsidR="1E96C3EB" w:rsidRDefault="5E408775" w:rsidP="34B01050">
            <w:pPr>
              <w:spacing w:beforeLines="40" w:before="96"/>
              <w:rPr>
                <w:color w:val="000000" w:themeColor="text1"/>
              </w:rPr>
            </w:pPr>
            <w:r w:rsidRPr="34B01050">
              <w:rPr>
                <w:color w:val="000000" w:themeColor="text1"/>
                <w:lang w:val="en-IE"/>
              </w:rPr>
              <w:t>Risk of harm in one-to-one teaching, counselling, coaching situation</w:t>
            </w:r>
            <w:r w:rsidR="767787E3" w:rsidRPr="34B01050">
              <w:rPr>
                <w:color w:val="000000" w:themeColor="text1"/>
                <w:lang w:val="en-IE"/>
              </w:rPr>
              <w:t>.</w:t>
            </w:r>
          </w:p>
        </w:tc>
        <w:tc>
          <w:tcPr>
            <w:tcW w:w="5983" w:type="dxa"/>
          </w:tcPr>
          <w:p w14:paraId="1D79FF76" w14:textId="2D9D9C9B" w:rsidR="1E96C3EB" w:rsidRDefault="2727D080" w:rsidP="34B01050">
            <w:pPr>
              <w:spacing w:beforeLines="40" w:before="96"/>
              <w:rPr>
                <w:color w:val="000000" w:themeColor="text1"/>
              </w:rPr>
            </w:pPr>
            <w:r w:rsidRPr="34B01050">
              <w:rPr>
                <w:color w:val="000000" w:themeColor="text1"/>
                <w:lang w:val="en-IE"/>
              </w:rPr>
              <w:t>The school has in place a policy and clear procedures for one-to-one teaching activities</w:t>
            </w:r>
            <w:r w:rsidR="50F36706" w:rsidRPr="34B01050">
              <w:rPr>
                <w:color w:val="000000" w:themeColor="text1"/>
                <w:lang w:val="en-IE"/>
              </w:rPr>
              <w:t>.</w:t>
            </w:r>
          </w:p>
          <w:p w14:paraId="49033850" w14:textId="36DD23EC" w:rsidR="1E96C3EB" w:rsidRDefault="1E96C3EB" w:rsidP="34B01050"/>
        </w:tc>
      </w:tr>
      <w:tr w:rsidR="1E96C3EB" w14:paraId="4AE9C166" w14:textId="77777777" w:rsidTr="00014CE6">
        <w:trPr>
          <w:trHeight w:val="302"/>
        </w:trPr>
        <w:tc>
          <w:tcPr>
            <w:tcW w:w="720" w:type="dxa"/>
          </w:tcPr>
          <w:p w14:paraId="6D6A3A93" w14:textId="36930234" w:rsidR="4C5585D3" w:rsidRDefault="4C5585D3" w:rsidP="34B01050">
            <w:pPr>
              <w:rPr>
                <w:color w:val="000000" w:themeColor="text1"/>
                <w:lang w:val="en-IE"/>
              </w:rPr>
            </w:pPr>
            <w:r w:rsidRPr="34B01050">
              <w:rPr>
                <w:color w:val="000000" w:themeColor="text1"/>
                <w:lang w:val="en-IE"/>
              </w:rPr>
              <w:t>5</w:t>
            </w:r>
          </w:p>
        </w:tc>
        <w:tc>
          <w:tcPr>
            <w:tcW w:w="3045" w:type="dxa"/>
          </w:tcPr>
          <w:p w14:paraId="7A938112" w14:textId="44FCA3FA" w:rsidR="306EADFB" w:rsidRDefault="423AD014" w:rsidP="34B01050">
            <w:r w:rsidRPr="34B01050">
              <w:rPr>
                <w:color w:val="000000" w:themeColor="text1"/>
                <w:lang w:val="en-IE"/>
              </w:rPr>
              <w:t>One-to-one learning support</w:t>
            </w:r>
            <w:r w:rsidR="779DDD1E" w:rsidRPr="34B01050">
              <w:rPr>
                <w:color w:val="000000" w:themeColor="text1"/>
                <w:lang w:val="en-IE"/>
              </w:rPr>
              <w:t>.</w:t>
            </w:r>
          </w:p>
        </w:tc>
        <w:tc>
          <w:tcPr>
            <w:tcW w:w="4310" w:type="dxa"/>
          </w:tcPr>
          <w:p w14:paraId="4F242EB5" w14:textId="050D5FDB" w:rsidR="1E96C3EB" w:rsidRDefault="2FC908AB" w:rsidP="34B01050">
            <w:pPr>
              <w:spacing w:beforeLines="40" w:before="96"/>
              <w:rPr>
                <w:color w:val="000000" w:themeColor="text1"/>
              </w:rPr>
            </w:pPr>
            <w:r w:rsidRPr="34B01050">
              <w:rPr>
                <w:color w:val="000000" w:themeColor="text1"/>
                <w:lang w:val="en-IE"/>
              </w:rPr>
              <w:t>Risk of harm in one-to-one teaching, counselling, coaching situation</w:t>
            </w:r>
          </w:p>
          <w:p w14:paraId="244EAE30" w14:textId="4F2E0F23" w:rsidR="1E96C3EB" w:rsidRDefault="1E96C3EB" w:rsidP="34B01050"/>
        </w:tc>
        <w:tc>
          <w:tcPr>
            <w:tcW w:w="5983" w:type="dxa"/>
          </w:tcPr>
          <w:p w14:paraId="5D081207" w14:textId="706A419B" w:rsidR="1E96C3EB" w:rsidRDefault="0E706105" w:rsidP="34B01050">
            <w:pPr>
              <w:spacing w:beforeLines="40" w:before="96"/>
              <w:rPr>
                <w:color w:val="000000" w:themeColor="text1"/>
                <w:lang w:val="en-IE"/>
              </w:rPr>
            </w:pPr>
            <w:r w:rsidRPr="34B01050">
              <w:rPr>
                <w:color w:val="000000" w:themeColor="text1"/>
                <w:lang w:val="en-IE"/>
              </w:rPr>
              <w:t>The school has in place a policy and clear procedures for one-to-one teaching activities</w:t>
            </w:r>
            <w:r w:rsidR="49F098F7" w:rsidRPr="34B01050">
              <w:rPr>
                <w:color w:val="000000" w:themeColor="text1"/>
                <w:lang w:val="en-IE"/>
              </w:rPr>
              <w:t>.</w:t>
            </w:r>
          </w:p>
        </w:tc>
      </w:tr>
      <w:tr w:rsidR="1E96C3EB" w14:paraId="5A4DD32C" w14:textId="77777777" w:rsidTr="00014CE6">
        <w:trPr>
          <w:trHeight w:val="302"/>
        </w:trPr>
        <w:tc>
          <w:tcPr>
            <w:tcW w:w="720" w:type="dxa"/>
          </w:tcPr>
          <w:p w14:paraId="0C9EDCC8" w14:textId="5B12E267" w:rsidR="5877CE31" w:rsidRDefault="5877CE31" w:rsidP="34B01050">
            <w:pPr>
              <w:jc w:val="both"/>
              <w:rPr>
                <w:color w:val="000000" w:themeColor="text1"/>
                <w:lang w:val="en-IE"/>
              </w:rPr>
            </w:pPr>
            <w:r w:rsidRPr="34B01050">
              <w:rPr>
                <w:color w:val="000000" w:themeColor="text1"/>
                <w:lang w:val="en-IE"/>
              </w:rPr>
              <w:t>6</w:t>
            </w:r>
          </w:p>
        </w:tc>
        <w:tc>
          <w:tcPr>
            <w:tcW w:w="3045" w:type="dxa"/>
          </w:tcPr>
          <w:p w14:paraId="66F7193F" w14:textId="084F76C8" w:rsidR="306EADFB" w:rsidRDefault="423AD014" w:rsidP="34B01050">
            <w:pPr>
              <w:spacing w:beforeLines="40" w:before="96"/>
            </w:pPr>
            <w:r w:rsidRPr="34B01050">
              <w:rPr>
                <w:color w:val="000000" w:themeColor="text1"/>
                <w:lang w:val="en-IE"/>
              </w:rPr>
              <w:t>One-to-one counselling</w:t>
            </w:r>
            <w:r w:rsidR="543DC9C0" w:rsidRPr="34B01050">
              <w:rPr>
                <w:color w:val="000000" w:themeColor="text1"/>
                <w:lang w:val="en-IE"/>
              </w:rPr>
              <w:t>.</w:t>
            </w:r>
            <w:r w:rsidRPr="34B01050">
              <w:rPr>
                <w:color w:val="000000" w:themeColor="text1"/>
                <w:lang w:val="en-IE"/>
              </w:rPr>
              <w:t xml:space="preserve"> </w:t>
            </w:r>
            <w:r w:rsidRPr="34B01050">
              <w:t xml:space="preserve"> </w:t>
            </w:r>
          </w:p>
        </w:tc>
        <w:tc>
          <w:tcPr>
            <w:tcW w:w="4310" w:type="dxa"/>
          </w:tcPr>
          <w:p w14:paraId="32908874" w14:textId="050D5FDB" w:rsidR="1E96C3EB" w:rsidRDefault="4D3F1C3B" w:rsidP="34B01050">
            <w:pPr>
              <w:spacing w:beforeLines="40" w:before="96"/>
              <w:rPr>
                <w:color w:val="000000" w:themeColor="text1"/>
              </w:rPr>
            </w:pPr>
            <w:r w:rsidRPr="34B01050">
              <w:rPr>
                <w:color w:val="000000" w:themeColor="text1"/>
                <w:lang w:val="en-IE"/>
              </w:rPr>
              <w:t>Risk of harm in one-to-one teaching, counselling, coaching situation</w:t>
            </w:r>
          </w:p>
          <w:p w14:paraId="679C69B8" w14:textId="5275100A" w:rsidR="1E96C3EB" w:rsidRDefault="1E96C3EB" w:rsidP="34B01050"/>
        </w:tc>
        <w:tc>
          <w:tcPr>
            <w:tcW w:w="5983" w:type="dxa"/>
          </w:tcPr>
          <w:p w14:paraId="69FDCECE" w14:textId="6D5B9829" w:rsidR="1E96C3EB" w:rsidRDefault="78D0229E" w:rsidP="34B01050">
            <w:pPr>
              <w:spacing w:beforeLines="40" w:before="96"/>
              <w:rPr>
                <w:color w:val="000000" w:themeColor="text1"/>
                <w:lang w:val="en-IE"/>
              </w:rPr>
            </w:pPr>
            <w:r w:rsidRPr="34B01050">
              <w:rPr>
                <w:color w:val="000000" w:themeColor="text1"/>
                <w:lang w:val="en-IE"/>
              </w:rPr>
              <w:t>The school has in place a policy and clear procedures for one-to-one teaching activities.</w:t>
            </w:r>
          </w:p>
          <w:p w14:paraId="6DE95FA4" w14:textId="77777777" w:rsidR="00014CE6" w:rsidRDefault="00014CE6" w:rsidP="34B01050">
            <w:pPr>
              <w:spacing w:beforeLines="40" w:before="96"/>
              <w:rPr>
                <w:color w:val="000000" w:themeColor="text1"/>
              </w:rPr>
            </w:pPr>
          </w:p>
          <w:p w14:paraId="644BBF11" w14:textId="670F4BF2" w:rsidR="1E96C3EB" w:rsidRDefault="1E96C3EB" w:rsidP="34B01050"/>
          <w:p w14:paraId="12E53127" w14:textId="7AC51E6C" w:rsidR="1E96C3EB" w:rsidRDefault="1E96C3EB" w:rsidP="34B01050"/>
        </w:tc>
      </w:tr>
      <w:tr w:rsidR="1E96C3EB" w14:paraId="4238F0A5" w14:textId="77777777" w:rsidTr="00014CE6">
        <w:trPr>
          <w:trHeight w:val="302"/>
        </w:trPr>
        <w:tc>
          <w:tcPr>
            <w:tcW w:w="720" w:type="dxa"/>
          </w:tcPr>
          <w:p w14:paraId="1C024793" w14:textId="6FCA0994" w:rsidR="52709CE2" w:rsidRDefault="52709CE2" w:rsidP="34B01050">
            <w:pPr>
              <w:jc w:val="both"/>
              <w:rPr>
                <w:color w:val="000000" w:themeColor="text1"/>
                <w:lang w:val="en-IE"/>
              </w:rPr>
            </w:pPr>
            <w:r w:rsidRPr="34B01050">
              <w:rPr>
                <w:color w:val="000000" w:themeColor="text1"/>
                <w:lang w:val="en-IE"/>
              </w:rPr>
              <w:lastRenderedPageBreak/>
              <w:t>7</w:t>
            </w:r>
          </w:p>
        </w:tc>
        <w:tc>
          <w:tcPr>
            <w:tcW w:w="3045" w:type="dxa"/>
          </w:tcPr>
          <w:p w14:paraId="3BCA539D" w14:textId="2F2311AA" w:rsidR="306EADFB" w:rsidRDefault="423AD014" w:rsidP="34B01050">
            <w:pPr>
              <w:spacing w:beforeLines="40" w:before="96"/>
            </w:pPr>
            <w:r w:rsidRPr="34B01050">
              <w:rPr>
                <w:color w:val="000000" w:themeColor="text1"/>
                <w:lang w:val="en-IE"/>
              </w:rPr>
              <w:t>Outdoor teaching activities</w:t>
            </w:r>
            <w:r w:rsidR="0E903EC4" w:rsidRPr="34B01050">
              <w:rPr>
                <w:color w:val="000000" w:themeColor="text1"/>
                <w:lang w:val="en-IE"/>
              </w:rPr>
              <w:t>.</w:t>
            </w:r>
            <w:r w:rsidRPr="34B01050">
              <w:rPr>
                <w:color w:val="000000" w:themeColor="text1"/>
                <w:lang w:val="en-IE"/>
              </w:rPr>
              <w:t xml:space="preserve"> </w:t>
            </w:r>
            <w:r w:rsidRPr="34B01050">
              <w:t xml:space="preserve"> </w:t>
            </w:r>
          </w:p>
        </w:tc>
        <w:tc>
          <w:tcPr>
            <w:tcW w:w="4310" w:type="dxa"/>
          </w:tcPr>
          <w:p w14:paraId="08871025" w14:textId="024F1E93" w:rsidR="1E96C3EB" w:rsidRDefault="02C645EC" w:rsidP="34B01050">
            <w:pPr>
              <w:spacing w:beforeLines="40" w:before="96"/>
              <w:rPr>
                <w:color w:val="000000" w:themeColor="text1"/>
              </w:rPr>
            </w:pPr>
            <w:r w:rsidRPr="34B01050">
              <w:rPr>
                <w:color w:val="000000" w:themeColor="text1"/>
                <w:lang w:val="en-IE"/>
              </w:rPr>
              <w:t>Risk of harm due to bullying of</w:t>
            </w:r>
            <w:r w:rsidR="040EEB30" w:rsidRPr="34B01050">
              <w:rPr>
                <w:color w:val="000000" w:themeColor="text1"/>
                <w:lang w:val="en-IE"/>
              </w:rPr>
              <w:t xml:space="preserve"> a</w:t>
            </w:r>
            <w:r w:rsidRPr="34B01050">
              <w:rPr>
                <w:color w:val="000000" w:themeColor="text1"/>
                <w:lang w:val="en-IE"/>
              </w:rPr>
              <w:t xml:space="preserve"> child</w:t>
            </w:r>
            <w:r w:rsidR="58B753ED" w:rsidRPr="34B01050">
              <w:rPr>
                <w:color w:val="000000" w:themeColor="text1"/>
                <w:lang w:val="en-IE"/>
              </w:rPr>
              <w:t>.</w:t>
            </w:r>
          </w:p>
          <w:p w14:paraId="3C25242A" w14:textId="5588BCDD" w:rsidR="1E96C3EB" w:rsidRDefault="4FF3DE6E" w:rsidP="6FC3F240">
            <w:pPr>
              <w:spacing w:beforeLines="40" w:before="96"/>
              <w:rPr>
                <w:color w:val="000000" w:themeColor="text1"/>
              </w:rPr>
            </w:pPr>
            <w:r w:rsidRPr="6FC3F240">
              <w:rPr>
                <w:color w:val="000000" w:themeColor="text1"/>
                <w:lang w:val="en-IE"/>
              </w:rPr>
              <w:t>Risk of harm due to inadequate</w:t>
            </w:r>
            <w:r w:rsidR="7F20AA08" w:rsidRPr="6FC3F240">
              <w:rPr>
                <w:color w:val="000000" w:themeColor="text1"/>
                <w:lang w:val="en-IE"/>
              </w:rPr>
              <w:t xml:space="preserve"> implementation of the</w:t>
            </w:r>
            <w:r w:rsidRPr="6FC3F240">
              <w:rPr>
                <w:color w:val="000000" w:themeColor="text1"/>
                <w:lang w:val="en-IE"/>
              </w:rPr>
              <w:t xml:space="preserve"> code of behaviour.</w:t>
            </w:r>
          </w:p>
        </w:tc>
        <w:tc>
          <w:tcPr>
            <w:tcW w:w="5983" w:type="dxa"/>
          </w:tcPr>
          <w:p w14:paraId="71356881" w14:textId="1008A82F" w:rsidR="1E96C3EB" w:rsidRDefault="5AEC1B19" w:rsidP="34B01050">
            <w:pPr>
              <w:spacing w:after="160" w:line="257" w:lineRule="auto"/>
              <w:rPr>
                <w:lang w:val="en-US"/>
              </w:rPr>
            </w:pPr>
            <w:r w:rsidRPr="34B01050">
              <w:rPr>
                <w:lang w:val="en-US"/>
              </w:rPr>
              <w:t>The school has in place the following:</w:t>
            </w:r>
          </w:p>
          <w:p w14:paraId="610EA589" w14:textId="0B2CACB1" w:rsidR="1E96C3EB" w:rsidRDefault="5AEC1B19" w:rsidP="34B01050">
            <w:pPr>
              <w:spacing w:after="160" w:line="257" w:lineRule="auto"/>
              <w:rPr>
                <w:lang w:val="en-US"/>
              </w:rPr>
            </w:pPr>
            <w:r w:rsidRPr="34B01050">
              <w:rPr>
                <w:lang w:val="en-US"/>
              </w:rPr>
              <w:t>Bí Cinnealta Anti-Bullying Policy</w:t>
            </w:r>
            <w:r w:rsidR="48A70E65" w:rsidRPr="34B01050">
              <w:rPr>
                <w:lang w:val="en-US"/>
              </w:rPr>
              <w:t>.</w:t>
            </w:r>
          </w:p>
          <w:p w14:paraId="43520089" w14:textId="3023F6B7" w:rsidR="1E96C3EB" w:rsidRDefault="5AEC1B19" w:rsidP="34B01050">
            <w:pPr>
              <w:spacing w:after="160" w:line="257" w:lineRule="auto"/>
              <w:rPr>
                <w:lang w:val="en-US"/>
              </w:rPr>
            </w:pPr>
            <w:r w:rsidRPr="34B01050">
              <w:rPr>
                <w:lang w:val="en-US"/>
              </w:rPr>
              <w:t xml:space="preserve">Code of </w:t>
            </w:r>
            <w:r w:rsidR="28E9C3BF" w:rsidRPr="34B01050">
              <w:rPr>
                <w:lang w:val="en-US"/>
              </w:rPr>
              <w:t>B</w:t>
            </w:r>
            <w:r w:rsidRPr="34B01050">
              <w:rPr>
                <w:lang w:val="en-US"/>
              </w:rPr>
              <w:t>ehaviour</w:t>
            </w:r>
            <w:r w:rsidR="481D10C5" w:rsidRPr="34B01050">
              <w:rPr>
                <w:lang w:val="en-US"/>
              </w:rPr>
              <w:t>.</w:t>
            </w:r>
          </w:p>
        </w:tc>
      </w:tr>
      <w:tr w:rsidR="1E96C3EB" w14:paraId="59C27BC6" w14:textId="77777777" w:rsidTr="00014CE6">
        <w:trPr>
          <w:trHeight w:val="302"/>
        </w:trPr>
        <w:tc>
          <w:tcPr>
            <w:tcW w:w="720" w:type="dxa"/>
          </w:tcPr>
          <w:p w14:paraId="20ED522D" w14:textId="061B6609" w:rsidR="5340E9D0" w:rsidRDefault="5340E9D0" w:rsidP="34B01050">
            <w:pPr>
              <w:jc w:val="both"/>
              <w:rPr>
                <w:color w:val="000000" w:themeColor="text1"/>
                <w:lang w:val="en-IE"/>
              </w:rPr>
            </w:pPr>
            <w:r w:rsidRPr="34B01050">
              <w:rPr>
                <w:color w:val="000000" w:themeColor="text1"/>
                <w:lang w:val="en-IE"/>
              </w:rPr>
              <w:t>8</w:t>
            </w:r>
          </w:p>
        </w:tc>
        <w:tc>
          <w:tcPr>
            <w:tcW w:w="3045" w:type="dxa"/>
          </w:tcPr>
          <w:p w14:paraId="7F6DC139" w14:textId="3ED2D995" w:rsidR="306EADFB" w:rsidRDefault="423AD014" w:rsidP="34B01050">
            <w:pPr>
              <w:spacing w:beforeLines="40" w:before="96"/>
            </w:pPr>
            <w:r w:rsidRPr="34B01050">
              <w:rPr>
                <w:color w:val="000000" w:themeColor="text1"/>
                <w:lang w:val="en-IE"/>
              </w:rPr>
              <w:t>Online teaching and learning remotely</w:t>
            </w:r>
          </w:p>
        </w:tc>
        <w:tc>
          <w:tcPr>
            <w:tcW w:w="4310" w:type="dxa"/>
          </w:tcPr>
          <w:p w14:paraId="4FCFB3D7" w14:textId="7F3CE42B" w:rsidR="1E96C3EB" w:rsidRDefault="24953DDB" w:rsidP="34B01050">
            <w:pPr>
              <w:spacing w:beforeLines="40" w:before="96"/>
              <w:rPr>
                <w:color w:val="000000" w:themeColor="text1"/>
              </w:rPr>
            </w:pPr>
            <w:r w:rsidRPr="34B01050">
              <w:rPr>
                <w:color w:val="000000" w:themeColor="text1"/>
                <w:lang w:val="en-IE"/>
              </w:rPr>
              <w:t>Risk of harm due to inappropriate use of online remote teaching and learning communication platform such as an uninvited person accessing the lesson link, students being left unsupervised for long periods of time in breakout rooms</w:t>
            </w:r>
            <w:r w:rsidR="78BE46A0" w:rsidRPr="34B01050">
              <w:rPr>
                <w:color w:val="000000" w:themeColor="text1"/>
                <w:lang w:val="en-IE"/>
              </w:rPr>
              <w:t>.</w:t>
            </w:r>
          </w:p>
          <w:p w14:paraId="7627D96F" w14:textId="3E2086ED" w:rsidR="1E96C3EB" w:rsidRDefault="14DDD086" w:rsidP="6FC3F240">
            <w:pPr>
              <w:spacing w:beforeLines="40" w:before="96"/>
              <w:rPr>
                <w:color w:val="000000" w:themeColor="text1"/>
                <w:lang w:val="en-IE"/>
              </w:rPr>
            </w:pPr>
            <w:r w:rsidRPr="6FC3F240">
              <w:rPr>
                <w:color w:val="000000" w:themeColor="text1"/>
                <w:lang w:val="en-IE"/>
              </w:rPr>
              <w:t>Risk of harm due to children inappropriately accessing/using computers, social media, phones and other devices while at school</w:t>
            </w:r>
            <w:r w:rsidR="67588633" w:rsidRPr="6FC3F240">
              <w:rPr>
                <w:color w:val="000000" w:themeColor="text1"/>
                <w:lang w:val="en-IE"/>
              </w:rPr>
              <w:t>.</w:t>
            </w:r>
          </w:p>
        </w:tc>
        <w:tc>
          <w:tcPr>
            <w:tcW w:w="5983" w:type="dxa"/>
          </w:tcPr>
          <w:p w14:paraId="2FA0D787" w14:textId="1008A82F" w:rsidR="0B3E7A91" w:rsidRDefault="0B3E7A91" w:rsidP="34B01050">
            <w:pPr>
              <w:spacing w:after="160" w:line="257" w:lineRule="auto"/>
              <w:rPr>
                <w:lang w:val="en-US"/>
              </w:rPr>
            </w:pPr>
            <w:r w:rsidRPr="34B01050">
              <w:rPr>
                <w:lang w:val="en-US"/>
              </w:rPr>
              <w:t>The school has in place the following:</w:t>
            </w:r>
          </w:p>
          <w:p w14:paraId="4749F539" w14:textId="71109F53" w:rsidR="0B3E7A91" w:rsidRDefault="0B3E7A91" w:rsidP="34B01050">
            <w:pPr>
              <w:spacing w:beforeLines="40" w:before="96"/>
              <w:rPr>
                <w:color w:val="000000" w:themeColor="text1"/>
                <w:lang w:val="en-IE"/>
              </w:rPr>
            </w:pPr>
            <w:r w:rsidRPr="34B01050">
              <w:rPr>
                <w:color w:val="000000" w:themeColor="text1"/>
                <w:lang w:val="en-IE"/>
              </w:rPr>
              <w:t>Internet/AUP Policy.</w:t>
            </w:r>
          </w:p>
          <w:p w14:paraId="26EBE55C" w14:textId="7C8C8643" w:rsidR="0B3E7A91" w:rsidRDefault="0B3E7A91" w:rsidP="34B01050">
            <w:pPr>
              <w:spacing w:beforeLines="40" w:before="96"/>
              <w:rPr>
                <w:color w:val="000000" w:themeColor="text1"/>
                <w:lang w:val="en-IE"/>
              </w:rPr>
            </w:pPr>
            <w:r w:rsidRPr="34B01050">
              <w:rPr>
                <w:color w:val="000000" w:themeColor="text1"/>
                <w:lang w:val="en-IE"/>
              </w:rPr>
              <w:t>Mobile Phone Policy.</w:t>
            </w:r>
          </w:p>
          <w:p w14:paraId="6A3697BD" w14:textId="5DBC74D3" w:rsidR="34B01050" w:rsidRDefault="34B01050" w:rsidP="34B01050">
            <w:pPr>
              <w:spacing w:beforeLines="40" w:before="96"/>
              <w:rPr>
                <w:color w:val="000000" w:themeColor="text1"/>
                <w:lang w:val="en-IE"/>
              </w:rPr>
            </w:pPr>
          </w:p>
          <w:p w14:paraId="7693C5C0" w14:textId="3A1910DF" w:rsidR="1E96C3EB" w:rsidRDefault="1E96C3EB" w:rsidP="34B01050"/>
        </w:tc>
      </w:tr>
      <w:tr w:rsidR="1E96C3EB" w14:paraId="3A25EAAE" w14:textId="77777777" w:rsidTr="00014CE6">
        <w:trPr>
          <w:trHeight w:val="302"/>
        </w:trPr>
        <w:tc>
          <w:tcPr>
            <w:tcW w:w="720" w:type="dxa"/>
          </w:tcPr>
          <w:p w14:paraId="2DF71A20" w14:textId="48E3C751" w:rsidR="262A1D26" w:rsidRDefault="262A1D26" w:rsidP="34B01050">
            <w:pPr>
              <w:jc w:val="both"/>
              <w:rPr>
                <w:color w:val="000000" w:themeColor="text1"/>
                <w:lang w:val="en-IE"/>
              </w:rPr>
            </w:pPr>
            <w:r w:rsidRPr="34B01050">
              <w:rPr>
                <w:color w:val="000000" w:themeColor="text1"/>
                <w:lang w:val="en-IE"/>
              </w:rPr>
              <w:t>9</w:t>
            </w:r>
          </w:p>
        </w:tc>
        <w:tc>
          <w:tcPr>
            <w:tcW w:w="3045" w:type="dxa"/>
          </w:tcPr>
          <w:p w14:paraId="42AB81E8" w14:textId="0A4B0BF4" w:rsidR="306EADFB" w:rsidRDefault="423AD014" w:rsidP="34B01050">
            <w:pPr>
              <w:spacing w:beforeLines="40" w:before="96"/>
            </w:pPr>
            <w:r w:rsidRPr="34B01050">
              <w:rPr>
                <w:color w:val="000000" w:themeColor="text1"/>
                <w:lang w:val="en-IE"/>
              </w:rPr>
              <w:t>Sporting activities</w:t>
            </w:r>
          </w:p>
        </w:tc>
        <w:tc>
          <w:tcPr>
            <w:tcW w:w="4310" w:type="dxa"/>
          </w:tcPr>
          <w:p w14:paraId="2AE62B3B" w14:textId="5E2128FE" w:rsidR="1E96C3EB" w:rsidRDefault="358E5E94" w:rsidP="34B01050">
            <w:pPr>
              <w:spacing w:beforeLines="40" w:before="96"/>
              <w:rPr>
                <w:color w:val="000000" w:themeColor="text1"/>
              </w:rPr>
            </w:pPr>
            <w:r w:rsidRPr="34B01050">
              <w:rPr>
                <w:color w:val="000000" w:themeColor="text1"/>
                <w:lang w:val="en-IE"/>
              </w:rPr>
              <w:t>Risk of harm due to bullying of</w:t>
            </w:r>
            <w:r w:rsidR="612BAD3F" w:rsidRPr="34B01050">
              <w:rPr>
                <w:color w:val="000000" w:themeColor="text1"/>
                <w:lang w:val="en-IE"/>
              </w:rPr>
              <w:t xml:space="preserve"> the</w:t>
            </w:r>
            <w:r w:rsidRPr="34B01050">
              <w:rPr>
                <w:color w:val="000000" w:themeColor="text1"/>
                <w:lang w:val="en-IE"/>
              </w:rPr>
              <w:t xml:space="preserve"> child</w:t>
            </w:r>
            <w:r w:rsidR="3B75FD95" w:rsidRPr="34B01050">
              <w:rPr>
                <w:color w:val="000000" w:themeColor="text1"/>
                <w:lang w:val="en-IE"/>
              </w:rPr>
              <w:t>.</w:t>
            </w:r>
          </w:p>
          <w:p w14:paraId="55350F1F" w14:textId="60AE1F18" w:rsidR="1E96C3EB" w:rsidRDefault="313AEA37" w:rsidP="34B01050">
            <w:pPr>
              <w:spacing w:beforeLines="40" w:before="96"/>
              <w:rPr>
                <w:color w:val="000000" w:themeColor="text1"/>
                <w:lang w:val="en-IE"/>
              </w:rPr>
            </w:pPr>
            <w:r w:rsidRPr="34B01050">
              <w:rPr>
                <w:color w:val="000000" w:themeColor="text1"/>
                <w:lang w:val="en-IE"/>
              </w:rPr>
              <w:t>Risk of harm due to inadequate supervision of children while attending out of school activities</w:t>
            </w:r>
            <w:r w:rsidR="462F0F86" w:rsidRPr="34B01050">
              <w:rPr>
                <w:color w:val="000000" w:themeColor="text1"/>
                <w:lang w:val="en-IE"/>
              </w:rPr>
              <w:t>.</w:t>
            </w:r>
          </w:p>
          <w:p w14:paraId="09B68A6E" w14:textId="51D62889" w:rsidR="1E96C3EB" w:rsidRDefault="238AAC77" w:rsidP="34B01050">
            <w:pPr>
              <w:spacing w:beforeLines="40" w:before="96"/>
              <w:rPr>
                <w:color w:val="000000" w:themeColor="text1"/>
              </w:rPr>
            </w:pPr>
            <w:r w:rsidRPr="34B01050">
              <w:rPr>
                <w:color w:val="000000" w:themeColor="text1"/>
                <w:lang w:val="en-IE"/>
              </w:rPr>
              <w:t>Risk of harm due to inadequate</w:t>
            </w:r>
            <w:r w:rsidR="1C243818" w:rsidRPr="34B01050">
              <w:rPr>
                <w:color w:val="000000" w:themeColor="text1"/>
                <w:lang w:val="en-IE"/>
              </w:rPr>
              <w:t xml:space="preserve"> implementation of the</w:t>
            </w:r>
            <w:r w:rsidR="4B0386A1" w:rsidRPr="34B01050">
              <w:rPr>
                <w:color w:val="000000" w:themeColor="text1"/>
                <w:lang w:val="en-IE"/>
              </w:rPr>
              <w:t xml:space="preserve"> </w:t>
            </w:r>
            <w:r w:rsidRPr="34B01050">
              <w:rPr>
                <w:color w:val="000000" w:themeColor="text1"/>
                <w:lang w:val="en-IE"/>
              </w:rPr>
              <w:t>code of behaviour.</w:t>
            </w:r>
          </w:p>
          <w:p w14:paraId="03CE0ABC" w14:textId="77777777" w:rsidR="1E96C3EB" w:rsidRDefault="7DBAD8CC" w:rsidP="34B01050">
            <w:pPr>
              <w:spacing w:beforeLines="40" w:before="96" w:afterAutospacing="1" w:line="257" w:lineRule="auto"/>
              <w:ind w:right="-188"/>
              <w:rPr>
                <w:color w:val="000000" w:themeColor="text1"/>
                <w:lang w:val="en-IE"/>
              </w:rPr>
            </w:pPr>
            <w:r w:rsidRPr="34B01050">
              <w:rPr>
                <w:color w:val="000000" w:themeColor="text1"/>
                <w:lang w:val="en-IE"/>
              </w:rPr>
              <w:t>Risk of child being harmed by a member of school personnel, a member of staff of another organisation or other person while child participating in out of school sporting activities.</w:t>
            </w:r>
          </w:p>
          <w:p w14:paraId="565E6C24" w14:textId="2D07156F" w:rsidR="00014CE6" w:rsidRDefault="00014CE6" w:rsidP="34B01050">
            <w:pPr>
              <w:spacing w:beforeLines="40" w:before="96" w:afterAutospacing="1" w:line="257" w:lineRule="auto"/>
              <w:ind w:right="-188"/>
              <w:rPr>
                <w:color w:val="000000" w:themeColor="text1"/>
                <w:sz w:val="22"/>
                <w:szCs w:val="22"/>
                <w:lang w:val="en-IE"/>
              </w:rPr>
            </w:pPr>
          </w:p>
        </w:tc>
        <w:tc>
          <w:tcPr>
            <w:tcW w:w="5983" w:type="dxa"/>
          </w:tcPr>
          <w:p w14:paraId="590317D7" w14:textId="3218438D" w:rsidR="1E96C3EB" w:rsidRDefault="6A5AADE6" w:rsidP="34B01050">
            <w:pPr>
              <w:spacing w:beforeLines="40" w:before="96" w:after="160" w:line="257" w:lineRule="auto"/>
              <w:rPr>
                <w:color w:val="000000" w:themeColor="text1"/>
                <w:lang w:val="en-IE"/>
              </w:rPr>
            </w:pPr>
            <w:r w:rsidRPr="34B01050">
              <w:rPr>
                <w:color w:val="000000" w:themeColor="text1"/>
                <w:lang w:val="en-IE"/>
              </w:rPr>
              <w:t xml:space="preserve">The school has in place policy and procedures in respect of school outings. </w:t>
            </w:r>
          </w:p>
          <w:p w14:paraId="035956D0" w14:textId="58081654" w:rsidR="1E96C3EB" w:rsidRDefault="6A5AADE6" w:rsidP="34B01050">
            <w:pPr>
              <w:spacing w:beforeLines="40" w:before="96" w:after="160" w:line="257" w:lineRule="auto"/>
              <w:rPr>
                <w:color w:val="000000" w:themeColor="text1"/>
                <w:lang w:val="en-IE"/>
              </w:rPr>
            </w:pPr>
            <w:r w:rsidRPr="34B01050">
              <w:rPr>
                <w:color w:val="000000" w:themeColor="text1"/>
                <w:lang w:val="en-IE"/>
              </w:rPr>
              <w:t xml:space="preserve">Mobile Phone Policy. </w:t>
            </w:r>
          </w:p>
          <w:p w14:paraId="5CCE06D1" w14:textId="256A776F" w:rsidR="1E96C3EB" w:rsidRDefault="624AA2D1" w:rsidP="34B01050">
            <w:pPr>
              <w:spacing w:beforeLines="40" w:before="96"/>
              <w:rPr>
                <w:color w:val="000000" w:themeColor="text1"/>
                <w:lang w:val="en-IE"/>
              </w:rPr>
            </w:pPr>
            <w:r w:rsidRPr="34B01050">
              <w:rPr>
                <w:color w:val="000000" w:themeColor="text1"/>
                <w:lang w:val="en-IE"/>
              </w:rPr>
              <w:t>External sports coaches are asked to provide proof of Garda Vetting through their respective organisations.</w:t>
            </w:r>
          </w:p>
          <w:p w14:paraId="67B85E22" w14:textId="3280E949" w:rsidR="1E96C3EB" w:rsidRDefault="1E96C3EB" w:rsidP="34B01050">
            <w:pPr>
              <w:spacing w:beforeLines="40" w:before="96"/>
              <w:rPr>
                <w:i/>
                <w:iCs/>
                <w:color w:val="000000" w:themeColor="text1"/>
                <w:lang w:val="en-IE"/>
              </w:rPr>
            </w:pPr>
          </w:p>
          <w:p w14:paraId="4B61A39E" w14:textId="6E6A974A" w:rsidR="1E96C3EB" w:rsidRDefault="1E96C3EB" w:rsidP="34B01050"/>
        </w:tc>
      </w:tr>
      <w:tr w:rsidR="1E96C3EB" w14:paraId="00BFA127" w14:textId="77777777" w:rsidTr="00014CE6">
        <w:trPr>
          <w:trHeight w:val="302"/>
        </w:trPr>
        <w:tc>
          <w:tcPr>
            <w:tcW w:w="720" w:type="dxa"/>
          </w:tcPr>
          <w:p w14:paraId="3F3D16F6" w14:textId="46413652" w:rsidR="6902B645" w:rsidRDefault="6902B645" w:rsidP="34B01050">
            <w:pPr>
              <w:jc w:val="both"/>
              <w:rPr>
                <w:color w:val="000000" w:themeColor="text1"/>
                <w:lang w:val="en-IE"/>
              </w:rPr>
            </w:pPr>
            <w:r w:rsidRPr="34B01050">
              <w:rPr>
                <w:color w:val="000000" w:themeColor="text1"/>
                <w:lang w:val="en-IE"/>
              </w:rPr>
              <w:lastRenderedPageBreak/>
              <w:t>10</w:t>
            </w:r>
          </w:p>
        </w:tc>
        <w:tc>
          <w:tcPr>
            <w:tcW w:w="3045" w:type="dxa"/>
          </w:tcPr>
          <w:p w14:paraId="373BF09C" w14:textId="3EC1B5B3" w:rsidR="306EADFB" w:rsidRDefault="423AD014" w:rsidP="34B01050">
            <w:pPr>
              <w:spacing w:beforeLines="40" w:before="96"/>
            </w:pPr>
            <w:r w:rsidRPr="34B01050">
              <w:rPr>
                <w:color w:val="000000" w:themeColor="text1"/>
                <w:lang w:val="en-IE"/>
              </w:rPr>
              <w:t>School outings</w:t>
            </w:r>
          </w:p>
        </w:tc>
        <w:tc>
          <w:tcPr>
            <w:tcW w:w="4310" w:type="dxa"/>
          </w:tcPr>
          <w:p w14:paraId="01B44057" w14:textId="41644B49" w:rsidR="1E96C3EB" w:rsidRDefault="0E580FA9" w:rsidP="34B01050">
            <w:pPr>
              <w:spacing w:beforeLines="40" w:before="96"/>
              <w:rPr>
                <w:color w:val="000000" w:themeColor="text1"/>
              </w:rPr>
            </w:pPr>
            <w:r w:rsidRPr="34B01050">
              <w:rPr>
                <w:color w:val="000000" w:themeColor="text1"/>
                <w:lang w:val="en-IE"/>
              </w:rPr>
              <w:t>Risk of harm due to bullying of</w:t>
            </w:r>
            <w:r w:rsidR="2129BFDA" w:rsidRPr="34B01050">
              <w:rPr>
                <w:color w:val="000000" w:themeColor="text1"/>
                <w:lang w:val="en-IE"/>
              </w:rPr>
              <w:t xml:space="preserve"> the</w:t>
            </w:r>
            <w:r w:rsidRPr="34B01050">
              <w:rPr>
                <w:color w:val="000000" w:themeColor="text1"/>
                <w:lang w:val="en-IE"/>
              </w:rPr>
              <w:t xml:space="preserve"> child</w:t>
            </w:r>
            <w:r w:rsidR="2B3B7E8A" w:rsidRPr="34B01050">
              <w:rPr>
                <w:color w:val="000000" w:themeColor="text1"/>
                <w:lang w:val="en-IE"/>
              </w:rPr>
              <w:t>.</w:t>
            </w:r>
          </w:p>
          <w:p w14:paraId="32CC5E08" w14:textId="543C29B1" w:rsidR="1E96C3EB" w:rsidRDefault="2B3B7E8A" w:rsidP="34B01050">
            <w:pPr>
              <w:spacing w:beforeLines="40" w:before="96"/>
              <w:rPr>
                <w:color w:val="000000" w:themeColor="text1"/>
              </w:rPr>
            </w:pPr>
            <w:r w:rsidRPr="34B01050">
              <w:rPr>
                <w:color w:val="000000" w:themeColor="text1"/>
                <w:lang w:val="en-IE"/>
              </w:rPr>
              <w:t>Risk of harm due to inadequate</w:t>
            </w:r>
            <w:r w:rsidR="0E4E0B1B" w:rsidRPr="34B01050">
              <w:rPr>
                <w:color w:val="000000" w:themeColor="text1"/>
                <w:lang w:val="en-IE"/>
              </w:rPr>
              <w:t xml:space="preserve"> implementation of the</w:t>
            </w:r>
            <w:r w:rsidRPr="34B01050">
              <w:rPr>
                <w:color w:val="000000" w:themeColor="text1"/>
                <w:lang w:val="en-IE"/>
              </w:rPr>
              <w:t xml:space="preserve"> code of behaviour.</w:t>
            </w:r>
          </w:p>
          <w:p w14:paraId="5745E211" w14:textId="5C897095" w:rsidR="1E96C3EB" w:rsidRDefault="3997429B" w:rsidP="34B01050">
            <w:pPr>
              <w:spacing w:beforeLines="40" w:before="96"/>
              <w:rPr>
                <w:color w:val="000000" w:themeColor="text1"/>
              </w:rPr>
            </w:pPr>
            <w:r w:rsidRPr="34B01050">
              <w:rPr>
                <w:color w:val="000000" w:themeColor="text1"/>
                <w:lang w:val="en-IE"/>
              </w:rPr>
              <w:t>Risk of harm due to inadequate supervision of children while attending out of school activitie</w:t>
            </w:r>
            <w:r w:rsidR="63286272" w:rsidRPr="34B01050">
              <w:rPr>
                <w:color w:val="000000" w:themeColor="text1"/>
                <w:lang w:val="en-IE"/>
              </w:rPr>
              <w:t>s.</w:t>
            </w:r>
          </w:p>
          <w:p w14:paraId="3F8B1E35" w14:textId="669C2825" w:rsidR="1E96C3EB" w:rsidRDefault="32CBC9D0" w:rsidP="34B01050">
            <w:pPr>
              <w:spacing w:beforeLines="40" w:before="96" w:afterAutospacing="1" w:line="257" w:lineRule="auto"/>
              <w:ind w:right="-188"/>
              <w:rPr>
                <w:color w:val="000000" w:themeColor="text1"/>
                <w:sz w:val="22"/>
                <w:szCs w:val="22"/>
                <w:lang w:val="en-IE"/>
              </w:rPr>
            </w:pPr>
            <w:r w:rsidRPr="34B01050">
              <w:rPr>
                <w:color w:val="000000" w:themeColor="text1"/>
                <w:lang w:val="en-IE"/>
              </w:rPr>
              <w:t>Risk of child being harmed by a member of school personnel, a member of staff</w:t>
            </w:r>
            <w:r w:rsidR="3F294F07" w:rsidRPr="34B01050">
              <w:rPr>
                <w:color w:val="000000" w:themeColor="text1"/>
                <w:lang w:val="en-IE"/>
              </w:rPr>
              <w:t xml:space="preserve"> </w:t>
            </w:r>
            <w:r w:rsidRPr="34B01050">
              <w:rPr>
                <w:color w:val="000000" w:themeColor="text1"/>
                <w:lang w:val="en-IE"/>
              </w:rPr>
              <w:t>of another organisation or other person while child participating in out of school activities, e.g. school trip, swimming lessons.</w:t>
            </w:r>
          </w:p>
        </w:tc>
        <w:tc>
          <w:tcPr>
            <w:tcW w:w="5983" w:type="dxa"/>
          </w:tcPr>
          <w:p w14:paraId="76E4EB08" w14:textId="1008A82F" w:rsidR="476A1E24" w:rsidRDefault="241E0D4A" w:rsidP="34B01050">
            <w:pPr>
              <w:spacing w:after="160" w:line="257" w:lineRule="auto"/>
              <w:rPr>
                <w:lang w:val="en-US"/>
              </w:rPr>
            </w:pPr>
            <w:r w:rsidRPr="34B01050">
              <w:rPr>
                <w:lang w:val="en-US"/>
              </w:rPr>
              <w:t>The school has in place the following:</w:t>
            </w:r>
          </w:p>
          <w:p w14:paraId="4640D7E0" w14:textId="74CBCE6A" w:rsidR="476A1E24" w:rsidRDefault="241E0D4A" w:rsidP="34B01050">
            <w:pPr>
              <w:spacing w:after="160" w:line="257" w:lineRule="auto"/>
              <w:rPr>
                <w:lang w:val="en-US"/>
              </w:rPr>
            </w:pPr>
            <w:r w:rsidRPr="34B01050">
              <w:rPr>
                <w:lang w:val="en-US"/>
              </w:rPr>
              <w:t>Bí Cinnealta Anti-Bullying Policy</w:t>
            </w:r>
            <w:r w:rsidR="793B901B" w:rsidRPr="34B01050">
              <w:rPr>
                <w:lang w:val="en-US"/>
              </w:rPr>
              <w:t>.</w:t>
            </w:r>
          </w:p>
          <w:p w14:paraId="0216EE50" w14:textId="783B829E" w:rsidR="476A1E24" w:rsidRDefault="241E0D4A" w:rsidP="34B01050">
            <w:pPr>
              <w:spacing w:after="160" w:line="257" w:lineRule="auto"/>
              <w:rPr>
                <w:lang w:val="en-US"/>
              </w:rPr>
            </w:pPr>
            <w:r w:rsidRPr="34B01050">
              <w:rPr>
                <w:lang w:val="en-US"/>
              </w:rPr>
              <w:t xml:space="preserve">Code of </w:t>
            </w:r>
            <w:r w:rsidR="5EB6DDFC" w:rsidRPr="34B01050">
              <w:rPr>
                <w:lang w:val="en-US"/>
              </w:rPr>
              <w:t>B</w:t>
            </w:r>
            <w:r w:rsidRPr="34B01050">
              <w:rPr>
                <w:lang w:val="en-US"/>
              </w:rPr>
              <w:t>ehaviour</w:t>
            </w:r>
            <w:r w:rsidR="2D7CE049" w:rsidRPr="34B01050">
              <w:rPr>
                <w:lang w:val="en-US"/>
              </w:rPr>
              <w:t>.</w:t>
            </w:r>
          </w:p>
          <w:p w14:paraId="04757829" w14:textId="114248AD" w:rsidR="2FD977EC" w:rsidRDefault="4ACA81D2" w:rsidP="34B01050">
            <w:pPr>
              <w:spacing w:after="160" w:line="257" w:lineRule="auto"/>
              <w:rPr>
                <w:lang w:val="en-US"/>
              </w:rPr>
            </w:pPr>
            <w:r w:rsidRPr="34B01050">
              <w:rPr>
                <w:lang w:val="en-US"/>
              </w:rPr>
              <w:t>Mobile Phone Policy</w:t>
            </w:r>
            <w:r w:rsidR="4DF7B4BA" w:rsidRPr="34B01050">
              <w:rPr>
                <w:lang w:val="en-US"/>
              </w:rPr>
              <w:t>.</w:t>
            </w:r>
          </w:p>
          <w:p w14:paraId="560DAF17" w14:textId="0D86609C" w:rsidR="1E96C3EB" w:rsidRDefault="20EE2435" w:rsidP="34B01050">
            <w:pPr>
              <w:spacing w:beforeLines="40" w:before="96"/>
              <w:rPr>
                <w:color w:val="000000" w:themeColor="text1"/>
              </w:rPr>
            </w:pPr>
            <w:r w:rsidRPr="34B01050">
              <w:rPr>
                <w:color w:val="000000" w:themeColor="text1"/>
                <w:lang w:val="en-IE"/>
              </w:rPr>
              <w:t>The school has in place a policy and clear procedures in respect of school outings.</w:t>
            </w:r>
          </w:p>
          <w:p w14:paraId="05C0CA8C" w14:textId="5A240372" w:rsidR="1D290BFE" w:rsidRDefault="1D290BFE" w:rsidP="34B01050">
            <w:pPr>
              <w:spacing w:beforeLines="40" w:before="96"/>
              <w:rPr>
                <w:color w:val="000000" w:themeColor="text1"/>
                <w:lang w:val="en-IE"/>
              </w:rPr>
            </w:pPr>
          </w:p>
          <w:p w14:paraId="4C018241" w14:textId="3CC2EDC6" w:rsidR="1E96C3EB" w:rsidRDefault="1E96C3EB" w:rsidP="34B01050">
            <w:pPr>
              <w:spacing w:beforeLines="40" w:before="96"/>
              <w:rPr>
                <w:i/>
                <w:iCs/>
                <w:color w:val="000000" w:themeColor="text1"/>
                <w:lang w:val="en-IE"/>
              </w:rPr>
            </w:pPr>
          </w:p>
          <w:p w14:paraId="45DC77DB" w14:textId="4521F06A" w:rsidR="1E96C3EB" w:rsidRDefault="1E96C3EB" w:rsidP="34B01050"/>
        </w:tc>
      </w:tr>
      <w:tr w:rsidR="1E96C3EB" w14:paraId="1E49F1B6" w14:textId="77777777" w:rsidTr="00014CE6">
        <w:trPr>
          <w:trHeight w:val="302"/>
        </w:trPr>
        <w:tc>
          <w:tcPr>
            <w:tcW w:w="720" w:type="dxa"/>
          </w:tcPr>
          <w:p w14:paraId="4082E25D" w14:textId="11B8254E" w:rsidR="654CFC5D" w:rsidRDefault="654CFC5D" w:rsidP="34B01050">
            <w:pPr>
              <w:jc w:val="both"/>
              <w:rPr>
                <w:color w:val="000000" w:themeColor="text1"/>
                <w:lang w:val="en-IE"/>
              </w:rPr>
            </w:pPr>
            <w:r w:rsidRPr="34B01050">
              <w:rPr>
                <w:color w:val="000000" w:themeColor="text1"/>
                <w:lang w:val="en-IE"/>
              </w:rPr>
              <w:t>1</w:t>
            </w:r>
            <w:r w:rsidR="12B041C1" w:rsidRPr="34B01050">
              <w:rPr>
                <w:color w:val="000000" w:themeColor="text1"/>
                <w:lang w:val="en-IE"/>
              </w:rPr>
              <w:t>1</w:t>
            </w:r>
          </w:p>
        </w:tc>
        <w:tc>
          <w:tcPr>
            <w:tcW w:w="3045" w:type="dxa"/>
          </w:tcPr>
          <w:p w14:paraId="453668BA" w14:textId="165BC55F" w:rsidR="306EADFB" w:rsidRDefault="423AD014" w:rsidP="34B01050">
            <w:pPr>
              <w:spacing w:beforeLines="40" w:before="96"/>
            </w:pPr>
            <w:r w:rsidRPr="34B01050">
              <w:rPr>
                <w:color w:val="000000" w:themeColor="text1"/>
                <w:lang w:val="en-IE"/>
              </w:rPr>
              <w:t>School trips involving overnight stay</w:t>
            </w:r>
            <w:r w:rsidR="41628AE3" w:rsidRPr="34B01050">
              <w:rPr>
                <w:color w:val="000000" w:themeColor="text1"/>
                <w:lang w:val="en-IE"/>
              </w:rPr>
              <w:t>.</w:t>
            </w:r>
          </w:p>
        </w:tc>
        <w:tc>
          <w:tcPr>
            <w:tcW w:w="4310" w:type="dxa"/>
          </w:tcPr>
          <w:p w14:paraId="1EE1057E" w14:textId="39BFFCCB" w:rsidR="1E96C3EB" w:rsidRDefault="05A9328F" w:rsidP="34B01050">
            <w:pPr>
              <w:spacing w:beforeLines="40" w:before="96"/>
              <w:rPr>
                <w:color w:val="000000" w:themeColor="text1"/>
              </w:rPr>
            </w:pPr>
            <w:r w:rsidRPr="34B01050">
              <w:rPr>
                <w:color w:val="000000" w:themeColor="text1"/>
                <w:lang w:val="en-IE"/>
              </w:rPr>
              <w:t>Risk of harm due to bullying of child</w:t>
            </w:r>
            <w:r w:rsidR="242E8DE4" w:rsidRPr="34B01050">
              <w:rPr>
                <w:color w:val="000000" w:themeColor="text1"/>
                <w:lang w:val="en-IE"/>
              </w:rPr>
              <w:t>.</w:t>
            </w:r>
          </w:p>
          <w:p w14:paraId="438B1F57" w14:textId="6003D97A" w:rsidR="1E96C3EB" w:rsidRDefault="7891E187" w:rsidP="34B01050">
            <w:pPr>
              <w:spacing w:beforeLines="40" w:before="96"/>
              <w:rPr>
                <w:color w:val="000000" w:themeColor="text1"/>
              </w:rPr>
            </w:pPr>
            <w:r w:rsidRPr="34B01050">
              <w:rPr>
                <w:color w:val="000000" w:themeColor="text1"/>
                <w:lang w:val="en-IE"/>
              </w:rPr>
              <w:t>Risk of harm due to inadequate supervision of children while attending out of school activities</w:t>
            </w:r>
            <w:r w:rsidR="76A4A030" w:rsidRPr="34B01050">
              <w:rPr>
                <w:color w:val="000000" w:themeColor="text1"/>
                <w:lang w:val="en-IE"/>
              </w:rPr>
              <w:t>.</w:t>
            </w:r>
          </w:p>
          <w:p w14:paraId="08DEB352" w14:textId="3EE5F06D" w:rsidR="1E96C3EB" w:rsidRDefault="7EB71563" w:rsidP="34B01050">
            <w:pPr>
              <w:spacing w:beforeLines="40" w:before="96"/>
              <w:rPr>
                <w:color w:val="000000" w:themeColor="text1"/>
              </w:rPr>
            </w:pPr>
            <w:r w:rsidRPr="34B01050">
              <w:rPr>
                <w:color w:val="000000" w:themeColor="text1"/>
                <w:lang w:val="en-IE"/>
              </w:rPr>
              <w:t>Risk of harm due to inadequate</w:t>
            </w:r>
            <w:r w:rsidR="74683496" w:rsidRPr="34B01050">
              <w:rPr>
                <w:color w:val="000000" w:themeColor="text1"/>
                <w:lang w:val="en-IE"/>
              </w:rPr>
              <w:t xml:space="preserve"> implementation of the </w:t>
            </w:r>
            <w:r w:rsidRPr="34B01050">
              <w:rPr>
                <w:color w:val="000000" w:themeColor="text1"/>
                <w:lang w:val="en-IE"/>
              </w:rPr>
              <w:t>code of behaviour.</w:t>
            </w:r>
          </w:p>
          <w:p w14:paraId="584053D0" w14:textId="266C47AB" w:rsidR="1E96C3EB" w:rsidRDefault="1249F72D" w:rsidP="34B01050">
            <w:pPr>
              <w:spacing w:beforeLines="40" w:before="96" w:after="160" w:line="257" w:lineRule="auto"/>
              <w:ind w:right="-188"/>
              <w:rPr>
                <w:color w:val="000000" w:themeColor="text1"/>
                <w:lang w:val="en-IE"/>
              </w:rPr>
            </w:pPr>
            <w:r w:rsidRPr="34B01050">
              <w:rPr>
                <w:color w:val="000000" w:themeColor="text1"/>
                <w:lang w:val="en-IE"/>
              </w:rPr>
              <w:t xml:space="preserve">Risk of child being harmed by a member of school personnel, a member of staff of another organisation or other person while </w:t>
            </w:r>
            <w:r w:rsidR="325474AA" w:rsidRPr="34B01050">
              <w:rPr>
                <w:color w:val="000000" w:themeColor="text1"/>
                <w:lang w:val="en-IE"/>
              </w:rPr>
              <w:t xml:space="preserve">the </w:t>
            </w:r>
            <w:r w:rsidRPr="34B01050">
              <w:rPr>
                <w:color w:val="000000" w:themeColor="text1"/>
                <w:lang w:val="en-IE"/>
              </w:rPr>
              <w:t>child</w:t>
            </w:r>
            <w:r w:rsidR="217524D0" w:rsidRPr="34B01050">
              <w:rPr>
                <w:color w:val="000000" w:themeColor="text1"/>
                <w:lang w:val="en-IE"/>
              </w:rPr>
              <w:t xml:space="preserve"> is</w:t>
            </w:r>
            <w:r w:rsidRPr="34B01050">
              <w:rPr>
                <w:color w:val="000000" w:themeColor="text1"/>
                <w:lang w:val="en-IE"/>
              </w:rPr>
              <w:t xml:space="preserve"> participating in out of school activities, e.g. school trip, swimming lessons</w:t>
            </w:r>
            <w:r w:rsidR="63ADAEFF" w:rsidRPr="34B01050">
              <w:rPr>
                <w:color w:val="000000" w:themeColor="text1"/>
                <w:lang w:val="en-IE"/>
              </w:rPr>
              <w:t>.</w:t>
            </w:r>
          </w:p>
        </w:tc>
        <w:tc>
          <w:tcPr>
            <w:tcW w:w="5983" w:type="dxa"/>
          </w:tcPr>
          <w:p w14:paraId="66F20237" w14:textId="7B2AD107" w:rsidR="092B6171" w:rsidRDefault="092B6171" w:rsidP="34B01050">
            <w:pPr>
              <w:spacing w:after="160" w:line="257" w:lineRule="auto"/>
              <w:rPr>
                <w:lang w:val="en-US"/>
              </w:rPr>
            </w:pPr>
            <w:r w:rsidRPr="34B01050">
              <w:rPr>
                <w:lang w:val="en-US"/>
              </w:rPr>
              <w:t xml:space="preserve">The school has in place the following: </w:t>
            </w:r>
          </w:p>
          <w:p w14:paraId="435EDB63" w14:textId="7B2ABE1E" w:rsidR="199EBF0E" w:rsidRDefault="199EBF0E" w:rsidP="34B01050">
            <w:pPr>
              <w:spacing w:after="160" w:line="257" w:lineRule="auto"/>
              <w:rPr>
                <w:lang w:val="en-US"/>
              </w:rPr>
            </w:pPr>
            <w:r w:rsidRPr="34B01050">
              <w:rPr>
                <w:lang w:val="en-US"/>
              </w:rPr>
              <w:t>Bí Cinnealta Anti-Bullying Policy</w:t>
            </w:r>
            <w:r w:rsidR="4F42E4AB" w:rsidRPr="34B01050">
              <w:rPr>
                <w:lang w:val="en-US"/>
              </w:rPr>
              <w:t>.</w:t>
            </w:r>
          </w:p>
          <w:p w14:paraId="3C8E71AA" w14:textId="117BCD79" w:rsidR="1E96C3EB" w:rsidRDefault="3B11B3A3" w:rsidP="34B01050">
            <w:pPr>
              <w:spacing w:beforeLines="40" w:before="96"/>
              <w:rPr>
                <w:color w:val="000000" w:themeColor="text1"/>
              </w:rPr>
            </w:pPr>
            <w:r w:rsidRPr="34B01050">
              <w:rPr>
                <w:color w:val="000000" w:themeColor="text1"/>
                <w:lang w:val="en-IE"/>
              </w:rPr>
              <w:t>The school has in place a policy and clear procedures in respect of school outings.</w:t>
            </w:r>
          </w:p>
          <w:p w14:paraId="2EAD370C" w14:textId="79395B8F" w:rsidR="5ACDA605" w:rsidRPr="00014CE6" w:rsidRDefault="5ACDA605" w:rsidP="00014CE6">
            <w:pPr>
              <w:spacing w:beforeLines="40" w:before="96"/>
              <w:ind w:firstLine="720"/>
              <w:rPr>
                <w:color w:val="000000" w:themeColor="text1"/>
                <w:sz w:val="8"/>
                <w:lang w:val="en-IE"/>
              </w:rPr>
            </w:pPr>
          </w:p>
          <w:p w14:paraId="4A0E677E" w14:textId="3AA9C402" w:rsidR="1E96C3EB" w:rsidRDefault="1C416D9F" w:rsidP="34B01050">
            <w:pPr>
              <w:tabs>
                <w:tab w:val="left" w:pos="911"/>
              </w:tabs>
              <w:spacing w:after="160" w:line="257" w:lineRule="auto"/>
              <w:rPr>
                <w:color w:val="000000" w:themeColor="text1"/>
                <w:lang w:val="en-IE"/>
              </w:rPr>
            </w:pPr>
            <w:r w:rsidRPr="34B01050">
              <w:rPr>
                <w:color w:val="000000" w:themeColor="text1"/>
                <w:lang w:val="en-IE"/>
              </w:rPr>
              <w:t xml:space="preserve">Policy and procedures in respect of school outings. Supervision Policy. </w:t>
            </w:r>
          </w:p>
          <w:p w14:paraId="6D8CD9C9" w14:textId="09708F7C" w:rsidR="1E96C3EB" w:rsidRDefault="1C416D9F" w:rsidP="34B01050">
            <w:pPr>
              <w:tabs>
                <w:tab w:val="left" w:pos="911"/>
              </w:tabs>
              <w:spacing w:after="160" w:line="257" w:lineRule="auto"/>
              <w:rPr>
                <w:color w:val="000000" w:themeColor="text1"/>
                <w:lang w:val="en-IE"/>
              </w:rPr>
            </w:pPr>
            <w:r w:rsidRPr="34B01050">
              <w:rPr>
                <w:color w:val="000000" w:themeColor="text1"/>
                <w:lang w:val="en-IE"/>
              </w:rPr>
              <w:t xml:space="preserve">Code of Conduct. </w:t>
            </w:r>
          </w:p>
          <w:p w14:paraId="638B54B9" w14:textId="5DB6C509" w:rsidR="1E96C3EB" w:rsidRDefault="1C416D9F" w:rsidP="34B01050">
            <w:pPr>
              <w:tabs>
                <w:tab w:val="left" w:pos="911"/>
              </w:tabs>
              <w:spacing w:after="160" w:line="257" w:lineRule="auto"/>
              <w:rPr>
                <w:color w:val="000000" w:themeColor="text1"/>
                <w:lang w:val="en-IE"/>
              </w:rPr>
            </w:pPr>
            <w:r w:rsidRPr="34B01050">
              <w:rPr>
                <w:color w:val="000000" w:themeColor="text1"/>
                <w:lang w:val="en-IE"/>
              </w:rPr>
              <w:t xml:space="preserve">Policy and procedures for administering first aid. </w:t>
            </w:r>
          </w:p>
          <w:p w14:paraId="16ED5658" w14:textId="0805A08D" w:rsidR="1E96C3EB" w:rsidRDefault="1C416D9F" w:rsidP="34B01050">
            <w:pPr>
              <w:tabs>
                <w:tab w:val="left" w:pos="911"/>
              </w:tabs>
              <w:spacing w:after="160" w:line="257" w:lineRule="auto"/>
              <w:rPr>
                <w:color w:val="000000" w:themeColor="text1"/>
                <w:lang w:val="en-IE"/>
              </w:rPr>
            </w:pPr>
            <w:r w:rsidRPr="34B01050">
              <w:rPr>
                <w:color w:val="000000" w:themeColor="text1"/>
                <w:lang w:val="en-IE"/>
              </w:rPr>
              <w:t xml:space="preserve">Mobile Phone Policy. </w:t>
            </w:r>
          </w:p>
          <w:p w14:paraId="2EA39B43" w14:textId="34EF5877" w:rsidR="1E96C3EB" w:rsidRDefault="1C416D9F" w:rsidP="34B01050">
            <w:pPr>
              <w:tabs>
                <w:tab w:val="left" w:pos="911"/>
              </w:tabs>
              <w:spacing w:after="160" w:line="257" w:lineRule="auto"/>
              <w:rPr>
                <w:color w:val="000000" w:themeColor="text1"/>
                <w:lang w:val="en-IE"/>
              </w:rPr>
            </w:pPr>
            <w:r w:rsidRPr="34B01050">
              <w:rPr>
                <w:color w:val="000000" w:themeColor="text1"/>
                <w:lang w:val="en-IE"/>
              </w:rPr>
              <w:t xml:space="preserve">Critical Incident Management Plan. </w:t>
            </w:r>
          </w:p>
          <w:p w14:paraId="67556C70" w14:textId="44C99DDB" w:rsidR="1E96C3EB" w:rsidRDefault="1C416D9F" w:rsidP="34B01050">
            <w:pPr>
              <w:tabs>
                <w:tab w:val="left" w:pos="911"/>
              </w:tabs>
              <w:spacing w:after="160" w:line="257" w:lineRule="auto"/>
              <w:rPr>
                <w:color w:val="000000" w:themeColor="text1"/>
                <w:lang w:val="en-IE"/>
              </w:rPr>
            </w:pPr>
            <w:r w:rsidRPr="34B01050">
              <w:rPr>
                <w:color w:val="000000" w:themeColor="text1"/>
                <w:lang w:val="en-IE"/>
              </w:rPr>
              <w:t>Relevant Insurance</w:t>
            </w:r>
            <w:r w:rsidR="05F9C01F" w:rsidRPr="34B01050">
              <w:rPr>
                <w:color w:val="000000" w:themeColor="text1"/>
                <w:lang w:val="en-IE"/>
              </w:rPr>
              <w:t xml:space="preserve"> is provided by MSL ETB.</w:t>
            </w:r>
          </w:p>
        </w:tc>
      </w:tr>
      <w:tr w:rsidR="1E96C3EB" w14:paraId="45E4462F" w14:textId="77777777" w:rsidTr="00014CE6">
        <w:trPr>
          <w:trHeight w:val="302"/>
        </w:trPr>
        <w:tc>
          <w:tcPr>
            <w:tcW w:w="720" w:type="dxa"/>
          </w:tcPr>
          <w:p w14:paraId="46B012B3" w14:textId="450BFA93" w:rsidR="4AF0ECF2" w:rsidRDefault="4AF0ECF2" w:rsidP="34B01050">
            <w:pPr>
              <w:jc w:val="both"/>
              <w:rPr>
                <w:color w:val="000000" w:themeColor="text1"/>
                <w:lang w:val="en-IE"/>
              </w:rPr>
            </w:pPr>
            <w:r w:rsidRPr="34B01050">
              <w:rPr>
                <w:color w:val="000000" w:themeColor="text1"/>
                <w:lang w:val="en-IE"/>
              </w:rPr>
              <w:lastRenderedPageBreak/>
              <w:t>1</w:t>
            </w:r>
            <w:r w:rsidR="008E2BEE" w:rsidRPr="34B01050">
              <w:rPr>
                <w:color w:val="000000" w:themeColor="text1"/>
                <w:lang w:val="en-IE"/>
              </w:rPr>
              <w:t>2</w:t>
            </w:r>
          </w:p>
        </w:tc>
        <w:tc>
          <w:tcPr>
            <w:tcW w:w="3045" w:type="dxa"/>
          </w:tcPr>
          <w:p w14:paraId="4DA20CA6" w14:textId="29AF3057" w:rsidR="306EADFB" w:rsidRDefault="423AD014" w:rsidP="34B01050">
            <w:pPr>
              <w:spacing w:beforeLines="40" w:before="96"/>
            </w:pPr>
            <w:r w:rsidRPr="34B01050">
              <w:rPr>
                <w:color w:val="000000" w:themeColor="text1"/>
                <w:lang w:val="en-IE"/>
              </w:rPr>
              <w:t>School trips involving foreign travel</w:t>
            </w:r>
            <w:r w:rsidR="6E649AE1" w:rsidRPr="34B01050">
              <w:rPr>
                <w:color w:val="000000" w:themeColor="text1"/>
                <w:lang w:val="en-IE"/>
              </w:rPr>
              <w:t>.</w:t>
            </w:r>
          </w:p>
        </w:tc>
        <w:tc>
          <w:tcPr>
            <w:tcW w:w="4310" w:type="dxa"/>
          </w:tcPr>
          <w:p w14:paraId="14D2608F" w14:textId="1163418A" w:rsidR="1E96C3EB" w:rsidRDefault="46CBE3F9" w:rsidP="34B01050">
            <w:pPr>
              <w:spacing w:beforeLines="40" w:before="96"/>
              <w:rPr>
                <w:color w:val="000000" w:themeColor="text1"/>
              </w:rPr>
            </w:pPr>
            <w:r w:rsidRPr="34B01050">
              <w:rPr>
                <w:color w:val="000000" w:themeColor="text1"/>
                <w:lang w:val="en-IE"/>
              </w:rPr>
              <w:t>Risk of harm due to bullying of child</w:t>
            </w:r>
            <w:r w:rsidR="45C65DD2" w:rsidRPr="34B01050">
              <w:rPr>
                <w:color w:val="000000" w:themeColor="text1"/>
                <w:lang w:val="en-IE"/>
              </w:rPr>
              <w:t>.</w:t>
            </w:r>
          </w:p>
          <w:p w14:paraId="688E8EAB" w14:textId="1E158AEE" w:rsidR="1E96C3EB" w:rsidRDefault="00247020" w:rsidP="34B01050">
            <w:pPr>
              <w:spacing w:beforeLines="40" w:before="96"/>
              <w:rPr>
                <w:color w:val="000000" w:themeColor="text1"/>
              </w:rPr>
            </w:pPr>
            <w:r w:rsidRPr="34B01050">
              <w:rPr>
                <w:color w:val="000000" w:themeColor="text1"/>
                <w:lang w:val="en-IE"/>
              </w:rPr>
              <w:t>Risk of harm due to inadequate supervision of children while attending out of school activities</w:t>
            </w:r>
            <w:r w:rsidR="7F7F6B5D" w:rsidRPr="34B01050">
              <w:rPr>
                <w:color w:val="000000" w:themeColor="text1"/>
                <w:lang w:val="en-IE"/>
              </w:rPr>
              <w:t>.</w:t>
            </w:r>
          </w:p>
          <w:p w14:paraId="1296D238" w14:textId="52E01FAF" w:rsidR="1E96C3EB" w:rsidRDefault="3528D8BE" w:rsidP="34B01050">
            <w:pPr>
              <w:spacing w:beforeLines="40" w:before="96"/>
              <w:rPr>
                <w:color w:val="000000" w:themeColor="text1"/>
              </w:rPr>
            </w:pPr>
            <w:r w:rsidRPr="34B01050">
              <w:rPr>
                <w:color w:val="000000" w:themeColor="text1"/>
                <w:lang w:val="en-IE"/>
              </w:rPr>
              <w:t>Risk of harm due to inadequate</w:t>
            </w:r>
            <w:r w:rsidR="064FFA05" w:rsidRPr="34B01050">
              <w:rPr>
                <w:color w:val="000000" w:themeColor="text1"/>
                <w:lang w:val="en-IE"/>
              </w:rPr>
              <w:t xml:space="preserve"> implementation of the</w:t>
            </w:r>
            <w:r w:rsidRPr="34B01050">
              <w:rPr>
                <w:color w:val="000000" w:themeColor="text1"/>
                <w:lang w:val="en-IE"/>
              </w:rPr>
              <w:t xml:space="preserve"> code of behaviour.</w:t>
            </w:r>
          </w:p>
          <w:p w14:paraId="547803B4" w14:textId="3D1B2354" w:rsidR="1E96C3EB" w:rsidRDefault="5EA3EE0E" w:rsidP="6FC3F240">
            <w:pPr>
              <w:spacing w:beforeLines="40" w:before="96" w:after="160" w:line="257" w:lineRule="auto"/>
              <w:ind w:right="-188"/>
              <w:rPr>
                <w:lang w:val="en-IE"/>
              </w:rPr>
            </w:pPr>
            <w:r w:rsidRPr="6FC3F240">
              <w:rPr>
                <w:color w:val="000000" w:themeColor="text1"/>
                <w:lang w:val="en-IE"/>
              </w:rPr>
              <w:t xml:space="preserve">Risk of child being harmed by a member of school personnel, a member of staff </w:t>
            </w:r>
            <w:r w:rsidR="3654ED8E" w:rsidRPr="6FC3F240">
              <w:rPr>
                <w:color w:val="000000" w:themeColor="text1"/>
                <w:lang w:val="en-IE"/>
              </w:rPr>
              <w:t>of another</w:t>
            </w:r>
            <w:r w:rsidRPr="6FC3F240">
              <w:rPr>
                <w:color w:val="000000" w:themeColor="text1"/>
                <w:lang w:val="en-IE"/>
              </w:rPr>
              <w:t xml:space="preserve"> organisation or other person while child participating in out of school activities,</w:t>
            </w:r>
            <w:r w:rsidR="6F095E91" w:rsidRPr="6FC3F240">
              <w:rPr>
                <w:color w:val="000000" w:themeColor="text1"/>
                <w:lang w:val="en-IE"/>
              </w:rPr>
              <w:t xml:space="preserve"> </w:t>
            </w:r>
            <w:r w:rsidRPr="6FC3F240">
              <w:rPr>
                <w:color w:val="000000" w:themeColor="text1"/>
                <w:lang w:val="en-IE"/>
              </w:rPr>
              <w:t>e.g. school trip, swimming lessons</w:t>
            </w:r>
            <w:r w:rsidR="67F3EEBA" w:rsidRPr="6FC3F240">
              <w:rPr>
                <w:color w:val="000000" w:themeColor="text1"/>
                <w:lang w:val="en-IE"/>
              </w:rPr>
              <w:t>.</w:t>
            </w:r>
          </w:p>
          <w:p w14:paraId="64410AFE" w14:textId="3989A357" w:rsidR="1E96C3EB" w:rsidRDefault="1E96C3EB" w:rsidP="6FC3F240">
            <w:pPr>
              <w:spacing w:beforeLines="40" w:before="96" w:after="160" w:line="257" w:lineRule="auto"/>
              <w:ind w:right="-188"/>
              <w:rPr>
                <w:color w:val="000000" w:themeColor="text1"/>
                <w:lang w:val="en-IE"/>
              </w:rPr>
            </w:pPr>
          </w:p>
        </w:tc>
        <w:tc>
          <w:tcPr>
            <w:tcW w:w="5983" w:type="dxa"/>
          </w:tcPr>
          <w:p w14:paraId="54D41BD5" w14:textId="7B2AD107" w:rsidR="1E96C3EB" w:rsidRDefault="69AECB87" w:rsidP="34B01050">
            <w:pPr>
              <w:spacing w:beforeLines="40" w:before="96" w:after="160" w:line="257" w:lineRule="auto"/>
              <w:rPr>
                <w:lang w:val="en-US"/>
              </w:rPr>
            </w:pPr>
            <w:r w:rsidRPr="34B01050">
              <w:rPr>
                <w:lang w:val="en-US"/>
              </w:rPr>
              <w:t xml:space="preserve">The school has in place the following: </w:t>
            </w:r>
          </w:p>
          <w:p w14:paraId="5083E22E" w14:textId="7012B8B1" w:rsidR="1E96C3EB" w:rsidRDefault="6230009A" w:rsidP="34B01050">
            <w:pPr>
              <w:spacing w:beforeLines="40" w:before="96"/>
              <w:rPr>
                <w:color w:val="000000" w:themeColor="text1"/>
                <w:lang w:val="en-IE"/>
              </w:rPr>
            </w:pPr>
            <w:r w:rsidRPr="34B01050">
              <w:rPr>
                <w:color w:val="000000" w:themeColor="text1"/>
                <w:lang w:val="en-IE"/>
              </w:rPr>
              <w:t>The school has in place a policy and clear procedures in respect of school outings.</w:t>
            </w:r>
          </w:p>
          <w:p w14:paraId="1E007130" w14:textId="6CE2FBE3" w:rsidR="34B01050" w:rsidRDefault="34B01050" w:rsidP="34B01050">
            <w:pPr>
              <w:spacing w:beforeLines="40" w:before="96"/>
              <w:rPr>
                <w:color w:val="000000" w:themeColor="text1"/>
                <w:lang w:val="en-IE"/>
              </w:rPr>
            </w:pPr>
          </w:p>
          <w:p w14:paraId="6B1EF209" w14:textId="75D27576" w:rsidR="42998432" w:rsidRDefault="42998432" w:rsidP="34B01050">
            <w:pPr>
              <w:spacing w:after="160" w:line="257" w:lineRule="auto"/>
              <w:rPr>
                <w:color w:val="000000" w:themeColor="text1"/>
                <w:lang w:val="en-IE"/>
              </w:rPr>
            </w:pPr>
            <w:r w:rsidRPr="34B01050">
              <w:rPr>
                <w:lang w:val="en-US"/>
              </w:rPr>
              <w:t>Bí Cinnealta Anti-Bullying Policy</w:t>
            </w:r>
            <w:r w:rsidR="15296EFA" w:rsidRPr="34B01050">
              <w:rPr>
                <w:lang w:val="en-US"/>
              </w:rPr>
              <w:t>.</w:t>
            </w:r>
          </w:p>
          <w:p w14:paraId="52C59BD1" w14:textId="26EE0D8C" w:rsidR="1E96C3EB" w:rsidRDefault="4531DF56" w:rsidP="34B01050">
            <w:pPr>
              <w:tabs>
                <w:tab w:val="left" w:pos="911"/>
              </w:tabs>
              <w:spacing w:after="160" w:line="257" w:lineRule="auto"/>
              <w:rPr>
                <w:color w:val="000000" w:themeColor="text1"/>
                <w:lang w:val="en-IE"/>
              </w:rPr>
            </w:pPr>
            <w:r w:rsidRPr="34B01050">
              <w:rPr>
                <w:color w:val="000000" w:themeColor="text1"/>
                <w:lang w:val="en-IE"/>
              </w:rPr>
              <w:t xml:space="preserve">Supervision Policy. </w:t>
            </w:r>
          </w:p>
          <w:p w14:paraId="340B9AC2" w14:textId="101BF531" w:rsidR="1E96C3EB" w:rsidRDefault="4531DF56" w:rsidP="34B01050">
            <w:pPr>
              <w:tabs>
                <w:tab w:val="left" w:pos="911"/>
              </w:tabs>
              <w:spacing w:after="160" w:line="257" w:lineRule="auto"/>
              <w:rPr>
                <w:color w:val="000000" w:themeColor="text1"/>
                <w:lang w:val="en-IE"/>
              </w:rPr>
            </w:pPr>
            <w:r w:rsidRPr="34B01050">
              <w:rPr>
                <w:color w:val="000000" w:themeColor="text1"/>
                <w:lang w:val="en-IE"/>
              </w:rPr>
              <w:t xml:space="preserve">Code of Conduct. </w:t>
            </w:r>
          </w:p>
          <w:p w14:paraId="084B15F2" w14:textId="1F63FAD4" w:rsidR="1E96C3EB" w:rsidRDefault="4531DF56" w:rsidP="34B01050">
            <w:pPr>
              <w:tabs>
                <w:tab w:val="left" w:pos="911"/>
              </w:tabs>
              <w:spacing w:after="160" w:line="257" w:lineRule="auto"/>
              <w:rPr>
                <w:color w:val="000000" w:themeColor="text1"/>
                <w:lang w:val="en-IE"/>
              </w:rPr>
            </w:pPr>
            <w:r w:rsidRPr="34B01050">
              <w:rPr>
                <w:color w:val="000000" w:themeColor="text1"/>
                <w:lang w:val="en-IE"/>
              </w:rPr>
              <w:t xml:space="preserve">Policy and procedures for administering first aid. </w:t>
            </w:r>
          </w:p>
          <w:p w14:paraId="010B7FA6" w14:textId="3F7DE3E0" w:rsidR="1E96C3EB" w:rsidRDefault="4531DF56" w:rsidP="34B01050">
            <w:pPr>
              <w:tabs>
                <w:tab w:val="left" w:pos="911"/>
              </w:tabs>
              <w:spacing w:after="160" w:line="257" w:lineRule="auto"/>
              <w:rPr>
                <w:color w:val="000000" w:themeColor="text1"/>
                <w:lang w:val="en-IE"/>
              </w:rPr>
            </w:pPr>
            <w:r w:rsidRPr="34B01050">
              <w:rPr>
                <w:color w:val="000000" w:themeColor="text1"/>
                <w:lang w:val="en-IE"/>
              </w:rPr>
              <w:t xml:space="preserve">Mobile Phone Policy. </w:t>
            </w:r>
          </w:p>
          <w:p w14:paraId="39C955FB" w14:textId="128F4E16" w:rsidR="1E96C3EB" w:rsidRDefault="4531DF56" w:rsidP="34B01050">
            <w:pPr>
              <w:tabs>
                <w:tab w:val="left" w:pos="911"/>
              </w:tabs>
              <w:spacing w:after="160" w:line="257" w:lineRule="auto"/>
              <w:rPr>
                <w:color w:val="000000" w:themeColor="text1"/>
                <w:lang w:val="en-IE"/>
              </w:rPr>
            </w:pPr>
            <w:r w:rsidRPr="34B01050">
              <w:rPr>
                <w:color w:val="000000" w:themeColor="text1"/>
                <w:lang w:val="en-IE"/>
              </w:rPr>
              <w:t xml:space="preserve">Critical Incident Management Plan. </w:t>
            </w:r>
          </w:p>
          <w:p w14:paraId="73A95391" w14:textId="5F94968A" w:rsidR="1E96C3EB" w:rsidRDefault="4531DF56" w:rsidP="34B01050">
            <w:pPr>
              <w:tabs>
                <w:tab w:val="left" w:pos="911"/>
              </w:tabs>
              <w:spacing w:after="160" w:line="257" w:lineRule="auto"/>
              <w:rPr>
                <w:color w:val="000000" w:themeColor="text1"/>
                <w:lang w:val="en-IE"/>
              </w:rPr>
            </w:pPr>
            <w:r w:rsidRPr="34B01050">
              <w:rPr>
                <w:color w:val="000000" w:themeColor="text1"/>
                <w:lang w:val="en-IE"/>
              </w:rPr>
              <w:t>Relevant Insurance</w:t>
            </w:r>
            <w:r w:rsidR="3C287954" w:rsidRPr="34B01050">
              <w:rPr>
                <w:color w:val="000000" w:themeColor="text1"/>
                <w:lang w:val="en-IE"/>
              </w:rPr>
              <w:t xml:space="preserve"> is provided by MSL ETB.</w:t>
            </w:r>
          </w:p>
        </w:tc>
      </w:tr>
      <w:tr w:rsidR="1E96C3EB" w14:paraId="0143351B" w14:textId="77777777" w:rsidTr="00014CE6">
        <w:trPr>
          <w:trHeight w:val="302"/>
        </w:trPr>
        <w:tc>
          <w:tcPr>
            <w:tcW w:w="720" w:type="dxa"/>
          </w:tcPr>
          <w:p w14:paraId="79FD97AB" w14:textId="08F547F2" w:rsidR="6957BF57" w:rsidRDefault="6957BF57" w:rsidP="34B01050">
            <w:pPr>
              <w:jc w:val="both"/>
              <w:rPr>
                <w:color w:val="000000" w:themeColor="text1"/>
                <w:lang w:val="en-IE"/>
              </w:rPr>
            </w:pPr>
            <w:r w:rsidRPr="34B01050">
              <w:rPr>
                <w:color w:val="000000" w:themeColor="text1"/>
                <w:lang w:val="en-IE"/>
              </w:rPr>
              <w:t>1</w:t>
            </w:r>
            <w:r w:rsidR="1B8E64B3" w:rsidRPr="34B01050">
              <w:rPr>
                <w:color w:val="000000" w:themeColor="text1"/>
                <w:lang w:val="en-IE"/>
              </w:rPr>
              <w:t>3</w:t>
            </w:r>
          </w:p>
        </w:tc>
        <w:tc>
          <w:tcPr>
            <w:tcW w:w="3045" w:type="dxa"/>
          </w:tcPr>
          <w:p w14:paraId="69EBAF1D" w14:textId="6D294E26" w:rsidR="306EADFB" w:rsidRDefault="423AD014" w:rsidP="34B01050">
            <w:pPr>
              <w:spacing w:beforeLines="40" w:before="96"/>
            </w:pPr>
            <w:r w:rsidRPr="34B01050">
              <w:rPr>
                <w:color w:val="000000" w:themeColor="text1"/>
                <w:lang w:val="en-IE"/>
              </w:rPr>
              <w:t>Use of toilet/changing/shower areas in schools</w:t>
            </w:r>
            <w:r w:rsidR="64A71E2E" w:rsidRPr="34B01050">
              <w:rPr>
                <w:color w:val="000000" w:themeColor="text1"/>
                <w:lang w:val="en-IE"/>
              </w:rPr>
              <w:t>.</w:t>
            </w:r>
          </w:p>
        </w:tc>
        <w:tc>
          <w:tcPr>
            <w:tcW w:w="4310" w:type="dxa"/>
          </w:tcPr>
          <w:p w14:paraId="7FA789DF" w14:textId="0FB8CF9F" w:rsidR="1E96C3EB" w:rsidRDefault="2CE1E61A" w:rsidP="34B01050">
            <w:pPr>
              <w:spacing w:beforeLines="40" w:before="96"/>
              <w:rPr>
                <w:color w:val="000000" w:themeColor="text1"/>
              </w:rPr>
            </w:pPr>
            <w:r w:rsidRPr="34B01050">
              <w:rPr>
                <w:color w:val="000000" w:themeColor="text1"/>
                <w:lang w:val="en-IE"/>
              </w:rPr>
              <w:t>Risk of harm due to bullying of child</w:t>
            </w:r>
            <w:r w:rsidR="25AB8079" w:rsidRPr="34B01050">
              <w:rPr>
                <w:color w:val="000000" w:themeColor="text1"/>
                <w:lang w:val="en-IE"/>
              </w:rPr>
              <w:t>.</w:t>
            </w:r>
          </w:p>
          <w:p w14:paraId="06C9E7B6" w14:textId="11C2B2BD" w:rsidR="1E96C3EB" w:rsidRDefault="25AB8079" w:rsidP="34B01050">
            <w:pPr>
              <w:spacing w:beforeLines="40" w:before="96"/>
              <w:rPr>
                <w:color w:val="000000" w:themeColor="text1"/>
              </w:rPr>
            </w:pPr>
            <w:r w:rsidRPr="34B01050">
              <w:rPr>
                <w:color w:val="000000" w:themeColor="text1"/>
                <w:lang w:val="en-IE"/>
              </w:rPr>
              <w:t>Risk of harm due to inadequate</w:t>
            </w:r>
            <w:r w:rsidR="0B39802C" w:rsidRPr="34B01050">
              <w:rPr>
                <w:color w:val="000000" w:themeColor="text1"/>
                <w:lang w:val="en-IE"/>
              </w:rPr>
              <w:t xml:space="preserve"> implementation of the </w:t>
            </w:r>
            <w:r w:rsidRPr="34B01050">
              <w:rPr>
                <w:color w:val="000000" w:themeColor="text1"/>
                <w:lang w:val="en-IE"/>
              </w:rPr>
              <w:t>code of behaviour.</w:t>
            </w:r>
          </w:p>
          <w:p w14:paraId="7D304373" w14:textId="664840AA" w:rsidR="1E96C3EB" w:rsidRDefault="1E96C3EB" w:rsidP="34B01050">
            <w:pPr>
              <w:spacing w:beforeLines="40" w:before="96"/>
              <w:rPr>
                <w:color w:val="000000" w:themeColor="text1"/>
                <w:lang w:val="en-IE"/>
              </w:rPr>
            </w:pPr>
          </w:p>
        </w:tc>
        <w:tc>
          <w:tcPr>
            <w:tcW w:w="5983" w:type="dxa"/>
          </w:tcPr>
          <w:p w14:paraId="767E7C62" w14:textId="1008A82F" w:rsidR="0165BC41" w:rsidRDefault="0165BC41" w:rsidP="34B01050">
            <w:pPr>
              <w:spacing w:after="160" w:line="257" w:lineRule="auto"/>
              <w:rPr>
                <w:lang w:val="en-US"/>
              </w:rPr>
            </w:pPr>
            <w:r w:rsidRPr="34B01050">
              <w:rPr>
                <w:lang w:val="en-US"/>
              </w:rPr>
              <w:t>The school has in place the following:</w:t>
            </w:r>
          </w:p>
          <w:p w14:paraId="3E807DB5" w14:textId="03C986C0" w:rsidR="1E96C3EB" w:rsidRDefault="582A3339" w:rsidP="34B01050">
            <w:pPr>
              <w:tabs>
                <w:tab w:val="left" w:pos="911"/>
              </w:tabs>
              <w:spacing w:after="160" w:line="257" w:lineRule="auto"/>
              <w:rPr>
                <w:color w:val="000000" w:themeColor="text1"/>
                <w:lang w:val="en-IE"/>
              </w:rPr>
            </w:pPr>
            <w:r w:rsidRPr="34B01050">
              <w:rPr>
                <w:color w:val="000000" w:themeColor="text1"/>
                <w:lang w:val="en-IE"/>
              </w:rPr>
              <w:t xml:space="preserve">Supervision Policy. </w:t>
            </w:r>
          </w:p>
          <w:p w14:paraId="13D1E0D8" w14:textId="0B75A5DD" w:rsidR="1E96C3EB" w:rsidRDefault="582A3339" w:rsidP="34B01050">
            <w:pPr>
              <w:tabs>
                <w:tab w:val="left" w:pos="911"/>
              </w:tabs>
              <w:spacing w:after="160" w:line="257" w:lineRule="auto"/>
              <w:rPr>
                <w:color w:val="000000" w:themeColor="text1"/>
                <w:lang w:val="en-IE"/>
              </w:rPr>
            </w:pPr>
            <w:r w:rsidRPr="34B01050">
              <w:rPr>
                <w:color w:val="000000" w:themeColor="text1"/>
                <w:lang w:val="en-IE"/>
              </w:rPr>
              <w:t xml:space="preserve">Anti-Bullying Policy. </w:t>
            </w:r>
          </w:p>
          <w:p w14:paraId="2F7EBB1C" w14:textId="6917A1C8" w:rsidR="1E96C3EB" w:rsidRDefault="582A3339" w:rsidP="34B01050">
            <w:pPr>
              <w:tabs>
                <w:tab w:val="left" w:pos="911"/>
              </w:tabs>
              <w:spacing w:after="160" w:line="257" w:lineRule="auto"/>
              <w:rPr>
                <w:color w:val="000000" w:themeColor="text1"/>
                <w:lang w:val="en-IE"/>
              </w:rPr>
            </w:pPr>
            <w:r w:rsidRPr="34B01050">
              <w:rPr>
                <w:color w:val="000000" w:themeColor="text1"/>
                <w:lang w:val="en-IE"/>
              </w:rPr>
              <w:t xml:space="preserve">Health &amp; Safety Policy. </w:t>
            </w:r>
          </w:p>
          <w:p w14:paraId="15DF3575" w14:textId="237C31A1" w:rsidR="1E96C3EB" w:rsidRDefault="582A3339" w:rsidP="34B01050">
            <w:pPr>
              <w:tabs>
                <w:tab w:val="left" w:pos="911"/>
              </w:tabs>
              <w:spacing w:after="160" w:line="257" w:lineRule="auto"/>
              <w:rPr>
                <w:color w:val="000000" w:themeColor="text1"/>
                <w:lang w:val="en-IE"/>
              </w:rPr>
            </w:pPr>
            <w:r w:rsidRPr="34B01050">
              <w:rPr>
                <w:color w:val="000000" w:themeColor="text1"/>
                <w:lang w:val="en-IE"/>
              </w:rPr>
              <w:t xml:space="preserve">Implements the SPHE Curriculum. </w:t>
            </w:r>
          </w:p>
          <w:p w14:paraId="395B85E0" w14:textId="370D90E7" w:rsidR="1E96C3EB" w:rsidRDefault="582A3339" w:rsidP="34B01050">
            <w:pPr>
              <w:tabs>
                <w:tab w:val="left" w:pos="911"/>
              </w:tabs>
              <w:spacing w:after="160" w:line="257" w:lineRule="auto"/>
              <w:rPr>
                <w:color w:val="000000" w:themeColor="text1"/>
                <w:lang w:val="en-IE"/>
              </w:rPr>
            </w:pPr>
            <w:r w:rsidRPr="34B01050">
              <w:rPr>
                <w:color w:val="000000" w:themeColor="text1"/>
                <w:lang w:val="en-IE"/>
              </w:rPr>
              <w:t xml:space="preserve">Implements the Wellbeing Programme at JC. </w:t>
            </w:r>
          </w:p>
          <w:p w14:paraId="10DEABB6" w14:textId="11CC9172" w:rsidR="1E96C3EB" w:rsidRDefault="582A3339" w:rsidP="34B01050">
            <w:pPr>
              <w:tabs>
                <w:tab w:val="left" w:pos="911"/>
              </w:tabs>
              <w:spacing w:after="160" w:line="257" w:lineRule="auto"/>
              <w:rPr>
                <w:color w:val="000000" w:themeColor="text1"/>
                <w:lang w:val="en-IE"/>
              </w:rPr>
            </w:pPr>
            <w:r w:rsidRPr="34B01050">
              <w:rPr>
                <w:color w:val="000000" w:themeColor="text1"/>
                <w:lang w:val="en-IE"/>
              </w:rPr>
              <w:t xml:space="preserve">Code of Conduct. </w:t>
            </w:r>
          </w:p>
          <w:p w14:paraId="04204CFD" w14:textId="77777777" w:rsidR="1E96C3EB" w:rsidRDefault="582A3339" w:rsidP="34B01050">
            <w:pPr>
              <w:tabs>
                <w:tab w:val="left" w:pos="911"/>
              </w:tabs>
              <w:spacing w:after="160" w:line="257" w:lineRule="auto"/>
              <w:rPr>
                <w:color w:val="000000" w:themeColor="text1"/>
                <w:lang w:val="en-IE"/>
              </w:rPr>
            </w:pPr>
            <w:r w:rsidRPr="34B01050">
              <w:rPr>
                <w:color w:val="000000" w:themeColor="text1"/>
                <w:lang w:val="en-IE"/>
              </w:rPr>
              <w:t>Mobile Phone Policy.</w:t>
            </w:r>
          </w:p>
          <w:p w14:paraId="3E0F3DDB" w14:textId="2B2D4E44" w:rsidR="00014CE6" w:rsidRDefault="00014CE6" w:rsidP="34B01050">
            <w:pPr>
              <w:tabs>
                <w:tab w:val="left" w:pos="911"/>
              </w:tabs>
              <w:spacing w:after="160" w:line="257" w:lineRule="auto"/>
              <w:rPr>
                <w:color w:val="000000" w:themeColor="text1"/>
                <w:lang w:val="en-IE"/>
              </w:rPr>
            </w:pPr>
          </w:p>
        </w:tc>
      </w:tr>
      <w:tr w:rsidR="1E96C3EB" w14:paraId="53DF7B36" w14:textId="77777777" w:rsidTr="00014CE6">
        <w:trPr>
          <w:trHeight w:val="302"/>
        </w:trPr>
        <w:tc>
          <w:tcPr>
            <w:tcW w:w="720" w:type="dxa"/>
          </w:tcPr>
          <w:p w14:paraId="61A1DBAA" w14:textId="1220D39D" w:rsidR="2E713062" w:rsidRDefault="2E713062" w:rsidP="34B01050">
            <w:pPr>
              <w:jc w:val="both"/>
              <w:rPr>
                <w:color w:val="000000" w:themeColor="text1"/>
                <w:lang w:val="en-IE"/>
              </w:rPr>
            </w:pPr>
            <w:r w:rsidRPr="34B01050">
              <w:rPr>
                <w:color w:val="000000" w:themeColor="text1"/>
                <w:lang w:val="en-IE"/>
              </w:rPr>
              <w:lastRenderedPageBreak/>
              <w:t>1</w:t>
            </w:r>
            <w:r w:rsidR="0D929737" w:rsidRPr="34B01050">
              <w:rPr>
                <w:color w:val="000000" w:themeColor="text1"/>
                <w:lang w:val="en-IE"/>
              </w:rPr>
              <w:t>4</w:t>
            </w:r>
          </w:p>
        </w:tc>
        <w:tc>
          <w:tcPr>
            <w:tcW w:w="3045" w:type="dxa"/>
          </w:tcPr>
          <w:p w14:paraId="3E311698" w14:textId="6F73BEBE" w:rsidR="306EADFB" w:rsidRDefault="423AD014" w:rsidP="34B01050">
            <w:pPr>
              <w:spacing w:beforeLines="40" w:before="96"/>
            </w:pPr>
            <w:r w:rsidRPr="34B01050">
              <w:rPr>
                <w:color w:val="000000" w:themeColor="text1"/>
                <w:lang w:val="en-IE"/>
              </w:rPr>
              <w:t>Annual Sports Day</w:t>
            </w:r>
            <w:r w:rsidR="6C8A997B" w:rsidRPr="34B01050">
              <w:rPr>
                <w:color w:val="000000" w:themeColor="text1"/>
                <w:lang w:val="en-IE"/>
              </w:rPr>
              <w:t>.</w:t>
            </w:r>
          </w:p>
        </w:tc>
        <w:tc>
          <w:tcPr>
            <w:tcW w:w="4310" w:type="dxa"/>
          </w:tcPr>
          <w:p w14:paraId="373D9BDE" w14:textId="1331F1B8" w:rsidR="1E96C3EB" w:rsidRDefault="06C9D081" w:rsidP="34B01050">
            <w:pPr>
              <w:spacing w:beforeLines="40" w:before="96"/>
              <w:rPr>
                <w:color w:val="000000" w:themeColor="text1"/>
              </w:rPr>
            </w:pPr>
            <w:r w:rsidRPr="34B01050">
              <w:rPr>
                <w:color w:val="000000" w:themeColor="text1"/>
                <w:lang w:val="en-IE"/>
              </w:rPr>
              <w:t>Risk of harm due to inadequate supervision of children while attending out of school activities</w:t>
            </w:r>
          </w:p>
          <w:p w14:paraId="6352F43A" w14:textId="3478A1E5" w:rsidR="1E96C3EB" w:rsidRDefault="1E96C3EB" w:rsidP="34B01050"/>
        </w:tc>
        <w:tc>
          <w:tcPr>
            <w:tcW w:w="5983" w:type="dxa"/>
          </w:tcPr>
          <w:p w14:paraId="3002CF6E" w14:textId="008CF6FB" w:rsidR="1E96C3EB" w:rsidRDefault="46667569" w:rsidP="34B01050">
            <w:pPr>
              <w:spacing w:after="160" w:line="257" w:lineRule="auto"/>
              <w:rPr>
                <w:color w:val="000000" w:themeColor="text1"/>
                <w:lang w:val="en-IE"/>
              </w:rPr>
            </w:pPr>
            <w:r w:rsidRPr="34B01050">
              <w:rPr>
                <w:lang w:val="en-US"/>
              </w:rPr>
              <w:t>The school has in place the following:</w:t>
            </w:r>
            <w:r w:rsidRPr="34B01050">
              <w:rPr>
                <w:color w:val="000000" w:themeColor="text1"/>
                <w:lang w:val="en-IE"/>
              </w:rPr>
              <w:t xml:space="preserve"> </w:t>
            </w:r>
          </w:p>
          <w:p w14:paraId="75F7184F" w14:textId="228FC71E" w:rsidR="1E96C3EB" w:rsidRDefault="42D7AEE3" w:rsidP="34B01050">
            <w:pPr>
              <w:rPr>
                <w:color w:val="000000" w:themeColor="text1"/>
                <w:lang w:val="en-IE"/>
              </w:rPr>
            </w:pPr>
            <w:r w:rsidRPr="34B01050">
              <w:rPr>
                <w:color w:val="000000" w:themeColor="text1"/>
                <w:lang w:val="en-IE"/>
              </w:rPr>
              <w:t xml:space="preserve">Supervision Policy. </w:t>
            </w:r>
          </w:p>
          <w:p w14:paraId="0266A427" w14:textId="69AE818B" w:rsidR="1E96C3EB" w:rsidRDefault="42D7AEE3" w:rsidP="34B01050">
            <w:pPr>
              <w:rPr>
                <w:color w:val="000000" w:themeColor="text1"/>
                <w:lang w:val="en-IE"/>
              </w:rPr>
            </w:pPr>
            <w:r w:rsidRPr="34B01050">
              <w:rPr>
                <w:color w:val="000000" w:themeColor="text1"/>
                <w:lang w:val="en-IE"/>
              </w:rPr>
              <w:t xml:space="preserve">Mobile Phone Policy. </w:t>
            </w:r>
          </w:p>
          <w:p w14:paraId="588DF017" w14:textId="6CD5FD84" w:rsidR="1E96C3EB" w:rsidRDefault="42D7AEE3" w:rsidP="34B01050">
            <w:pPr>
              <w:rPr>
                <w:color w:val="000000" w:themeColor="text1"/>
                <w:lang w:val="en-IE"/>
              </w:rPr>
            </w:pPr>
            <w:r w:rsidRPr="34B01050">
              <w:rPr>
                <w:color w:val="000000" w:themeColor="text1"/>
                <w:lang w:val="en-IE"/>
              </w:rPr>
              <w:t xml:space="preserve">Code of Conduct. </w:t>
            </w:r>
          </w:p>
          <w:p w14:paraId="2C8635F2" w14:textId="711DDBC8" w:rsidR="1E96C3EB" w:rsidRDefault="42D7AEE3" w:rsidP="34B01050">
            <w:pPr>
              <w:rPr>
                <w:color w:val="000000" w:themeColor="text1"/>
                <w:lang w:val="en-IE"/>
              </w:rPr>
            </w:pPr>
            <w:r w:rsidRPr="34B01050">
              <w:rPr>
                <w:color w:val="000000" w:themeColor="text1"/>
                <w:lang w:val="en-IE"/>
              </w:rPr>
              <w:t xml:space="preserve">Health &amp; Safety Policy. </w:t>
            </w:r>
          </w:p>
          <w:p w14:paraId="7DE265C2" w14:textId="413AA844" w:rsidR="1E96C3EB" w:rsidRDefault="42D7AEE3" w:rsidP="34B01050">
            <w:pPr>
              <w:rPr>
                <w:color w:val="000000" w:themeColor="text1"/>
                <w:lang w:val="en-IE"/>
              </w:rPr>
            </w:pPr>
            <w:r w:rsidRPr="34B01050">
              <w:rPr>
                <w:color w:val="000000" w:themeColor="text1"/>
                <w:lang w:val="en-IE"/>
              </w:rPr>
              <w:t>Policy and procedures for administering first aid</w:t>
            </w:r>
            <w:r w:rsidR="25A048BE" w:rsidRPr="34B01050">
              <w:rPr>
                <w:color w:val="000000" w:themeColor="text1"/>
                <w:lang w:val="en-IE"/>
              </w:rPr>
              <w:t>.</w:t>
            </w:r>
          </w:p>
          <w:p w14:paraId="65D465ED" w14:textId="1E9E3391" w:rsidR="1E96C3EB" w:rsidRDefault="1E96C3EB" w:rsidP="34B01050">
            <w:pPr>
              <w:rPr>
                <w:color w:val="000000" w:themeColor="text1"/>
                <w:lang w:val="en-IE"/>
              </w:rPr>
            </w:pPr>
          </w:p>
        </w:tc>
      </w:tr>
      <w:tr w:rsidR="1E96C3EB" w14:paraId="326B6F67" w14:textId="77777777" w:rsidTr="00014CE6">
        <w:trPr>
          <w:trHeight w:val="302"/>
        </w:trPr>
        <w:tc>
          <w:tcPr>
            <w:tcW w:w="720" w:type="dxa"/>
          </w:tcPr>
          <w:p w14:paraId="47B0065D" w14:textId="5F8643B4" w:rsidR="1E7A6021" w:rsidRDefault="1E7A6021" w:rsidP="34B01050">
            <w:pPr>
              <w:jc w:val="both"/>
              <w:rPr>
                <w:color w:val="000000" w:themeColor="text1"/>
                <w:lang w:val="en-IE"/>
              </w:rPr>
            </w:pPr>
            <w:r w:rsidRPr="34B01050">
              <w:rPr>
                <w:color w:val="000000" w:themeColor="text1"/>
                <w:lang w:val="en-IE"/>
              </w:rPr>
              <w:t>1</w:t>
            </w:r>
            <w:r w:rsidR="592F1A2E" w:rsidRPr="34B01050">
              <w:rPr>
                <w:color w:val="000000" w:themeColor="text1"/>
                <w:lang w:val="en-IE"/>
              </w:rPr>
              <w:t>5</w:t>
            </w:r>
          </w:p>
        </w:tc>
        <w:tc>
          <w:tcPr>
            <w:tcW w:w="3045" w:type="dxa"/>
          </w:tcPr>
          <w:p w14:paraId="4E8072C4" w14:textId="13CAD04B" w:rsidR="306EADFB" w:rsidRDefault="423AD014" w:rsidP="34B01050">
            <w:pPr>
              <w:spacing w:beforeLines="40" w:before="96"/>
            </w:pPr>
            <w:r w:rsidRPr="34B01050">
              <w:rPr>
                <w:color w:val="000000" w:themeColor="text1"/>
                <w:lang w:val="en-IE"/>
              </w:rPr>
              <w:t>Fundraising events involving pupils</w:t>
            </w:r>
            <w:r w:rsidR="456662D1" w:rsidRPr="34B01050">
              <w:rPr>
                <w:color w:val="000000" w:themeColor="text1"/>
                <w:lang w:val="en-IE"/>
              </w:rPr>
              <w:t>.</w:t>
            </w:r>
            <w:r w:rsidRPr="34B01050">
              <w:rPr>
                <w:color w:val="000000" w:themeColor="text1"/>
                <w:lang w:val="en-IE"/>
              </w:rPr>
              <w:t xml:space="preserve"> </w:t>
            </w:r>
            <w:r w:rsidRPr="34B01050">
              <w:t xml:space="preserve"> </w:t>
            </w:r>
          </w:p>
        </w:tc>
        <w:tc>
          <w:tcPr>
            <w:tcW w:w="4310" w:type="dxa"/>
          </w:tcPr>
          <w:p w14:paraId="5D663E17" w14:textId="10A0BE7C" w:rsidR="1E96C3EB" w:rsidRDefault="7396CC87" w:rsidP="34B01050">
            <w:r w:rsidRPr="34B01050">
              <w:rPr>
                <w:color w:val="000000" w:themeColor="text1"/>
                <w:lang w:val="en-US"/>
              </w:rPr>
              <w:t xml:space="preserve">Risk of child being harmed in the school by volunteer or visitor to the school </w:t>
            </w:r>
            <w:r w:rsidRPr="34B01050">
              <w:rPr>
                <w:lang w:val="en-US"/>
              </w:rPr>
              <w:t xml:space="preserve"> </w:t>
            </w:r>
            <w:r w:rsidRPr="34B01050">
              <w:t xml:space="preserve"> </w:t>
            </w:r>
          </w:p>
        </w:tc>
        <w:tc>
          <w:tcPr>
            <w:tcW w:w="5983" w:type="dxa"/>
          </w:tcPr>
          <w:p w14:paraId="6A87F3E7" w14:textId="2865FF46" w:rsidR="1E96C3EB" w:rsidRDefault="3043759B" w:rsidP="34B01050">
            <w:pPr>
              <w:spacing w:after="160" w:line="257" w:lineRule="auto"/>
              <w:rPr>
                <w:color w:val="000000" w:themeColor="text1"/>
                <w:lang w:val="en-US"/>
              </w:rPr>
            </w:pPr>
            <w:r w:rsidRPr="34B01050">
              <w:rPr>
                <w:lang w:val="en-US"/>
              </w:rPr>
              <w:t>The school has in place the following:</w:t>
            </w:r>
            <w:r w:rsidRPr="34B01050">
              <w:rPr>
                <w:color w:val="000000" w:themeColor="text1"/>
                <w:lang w:val="en-US"/>
              </w:rPr>
              <w:t xml:space="preserve"> </w:t>
            </w:r>
          </w:p>
          <w:p w14:paraId="6F485DA5" w14:textId="64DD0430" w:rsidR="1E96C3EB" w:rsidRDefault="7396CC87" w:rsidP="34B01050">
            <w:pPr>
              <w:rPr>
                <w:color w:val="000000" w:themeColor="text1"/>
                <w:lang w:val="en-US"/>
              </w:rPr>
            </w:pPr>
            <w:r w:rsidRPr="34B01050">
              <w:rPr>
                <w:color w:val="000000" w:themeColor="text1"/>
                <w:lang w:val="en-US"/>
              </w:rPr>
              <w:t xml:space="preserve">Consent is given by parents for their son/daughter to participate. </w:t>
            </w:r>
          </w:p>
          <w:p w14:paraId="1660786C" w14:textId="0E65D4D1" w:rsidR="1E96C3EB" w:rsidRDefault="7396CC87" w:rsidP="34B01050">
            <w:pPr>
              <w:rPr>
                <w:color w:val="000000" w:themeColor="text1"/>
                <w:lang w:val="en-US"/>
              </w:rPr>
            </w:pPr>
            <w:r w:rsidRPr="34B01050">
              <w:rPr>
                <w:color w:val="000000" w:themeColor="text1"/>
                <w:lang w:val="en-US"/>
              </w:rPr>
              <w:t xml:space="preserve">Fundraising for </w:t>
            </w:r>
            <w:r w:rsidR="63D4D1DE" w:rsidRPr="34B01050">
              <w:rPr>
                <w:color w:val="000000" w:themeColor="text1"/>
                <w:lang w:val="en-US"/>
              </w:rPr>
              <w:t xml:space="preserve">the </w:t>
            </w:r>
            <w:r w:rsidR="7856BE18" w:rsidRPr="34B01050">
              <w:rPr>
                <w:color w:val="000000" w:themeColor="text1"/>
                <w:lang w:val="en-US"/>
              </w:rPr>
              <w:t xml:space="preserve">school </w:t>
            </w:r>
            <w:r w:rsidRPr="34B01050">
              <w:rPr>
                <w:color w:val="000000" w:themeColor="text1"/>
                <w:lang w:val="en-US"/>
              </w:rPr>
              <w:t xml:space="preserve">requires approval from the local Superintendent. </w:t>
            </w:r>
          </w:p>
          <w:p w14:paraId="1D5342C2" w14:textId="2A89181D" w:rsidR="1E96C3EB" w:rsidRDefault="7396CC87" w:rsidP="34B01050">
            <w:pPr>
              <w:rPr>
                <w:color w:val="000000" w:themeColor="text1"/>
                <w:lang w:val="en-US"/>
              </w:rPr>
            </w:pPr>
            <w:r w:rsidRPr="34B01050">
              <w:rPr>
                <w:color w:val="000000" w:themeColor="text1"/>
                <w:lang w:val="en-US"/>
              </w:rPr>
              <w:t>Fundraising for an external organisation</w:t>
            </w:r>
            <w:r w:rsidR="2817FA79" w:rsidRPr="34B01050">
              <w:rPr>
                <w:color w:val="000000" w:themeColor="text1"/>
                <w:lang w:val="en-US"/>
              </w:rPr>
              <w:t xml:space="preserve"> or </w:t>
            </w:r>
            <w:r w:rsidRPr="34B01050">
              <w:rPr>
                <w:color w:val="000000" w:themeColor="text1"/>
                <w:lang w:val="en-US"/>
              </w:rPr>
              <w:t xml:space="preserve">charity requires confirmation of approval of permit and authorisation of same. </w:t>
            </w:r>
          </w:p>
          <w:p w14:paraId="7F0E2FFC" w14:textId="0B71DC0A" w:rsidR="1E96C3EB" w:rsidRDefault="7396CC87" w:rsidP="34B01050">
            <w:pPr>
              <w:rPr>
                <w:color w:val="000000" w:themeColor="text1"/>
                <w:lang w:val="en-US"/>
              </w:rPr>
            </w:pPr>
            <w:r w:rsidRPr="34B01050">
              <w:rPr>
                <w:color w:val="000000" w:themeColor="text1"/>
                <w:lang w:val="en-US"/>
              </w:rPr>
              <w:t xml:space="preserve">Supervision policy. </w:t>
            </w:r>
          </w:p>
          <w:p w14:paraId="39F94D4C" w14:textId="43138043" w:rsidR="1E96C3EB" w:rsidRDefault="492C7AA6" w:rsidP="34B01050">
            <w:pPr>
              <w:rPr>
                <w:color w:val="000000" w:themeColor="text1"/>
                <w:lang w:val="en-US"/>
              </w:rPr>
            </w:pPr>
            <w:r w:rsidRPr="6FC3F240">
              <w:rPr>
                <w:color w:val="000000" w:themeColor="text1"/>
                <w:lang w:val="en-US"/>
              </w:rPr>
              <w:t>Code of Conduct</w:t>
            </w:r>
          </w:p>
        </w:tc>
      </w:tr>
      <w:tr w:rsidR="1E96C3EB" w14:paraId="1EE1AC85" w14:textId="77777777" w:rsidTr="00014CE6">
        <w:trPr>
          <w:trHeight w:val="302"/>
        </w:trPr>
        <w:tc>
          <w:tcPr>
            <w:tcW w:w="720" w:type="dxa"/>
          </w:tcPr>
          <w:p w14:paraId="32CFF11D" w14:textId="6EB77EE2" w:rsidR="56DFD19B" w:rsidRDefault="56DFD19B" w:rsidP="34B01050">
            <w:pPr>
              <w:jc w:val="both"/>
              <w:rPr>
                <w:color w:val="000000" w:themeColor="text1"/>
                <w:lang w:val="en-IE"/>
              </w:rPr>
            </w:pPr>
            <w:r w:rsidRPr="34B01050">
              <w:rPr>
                <w:color w:val="000000" w:themeColor="text1"/>
                <w:lang w:val="en-IE"/>
              </w:rPr>
              <w:t>1</w:t>
            </w:r>
            <w:r w:rsidR="2D48984A" w:rsidRPr="34B01050">
              <w:rPr>
                <w:color w:val="000000" w:themeColor="text1"/>
                <w:lang w:val="en-IE"/>
              </w:rPr>
              <w:t>6</w:t>
            </w:r>
          </w:p>
        </w:tc>
        <w:tc>
          <w:tcPr>
            <w:tcW w:w="3045" w:type="dxa"/>
          </w:tcPr>
          <w:p w14:paraId="1A19344A" w14:textId="50DC86E0" w:rsidR="306EADFB" w:rsidRDefault="423AD014" w:rsidP="34B01050">
            <w:pPr>
              <w:spacing w:beforeLines="40" w:before="96"/>
            </w:pPr>
            <w:r w:rsidRPr="34B01050">
              <w:rPr>
                <w:color w:val="000000" w:themeColor="text1"/>
                <w:lang w:val="en-IE"/>
              </w:rPr>
              <w:t>Use of off-site facilities for school activities</w:t>
            </w:r>
            <w:r w:rsidR="3E3B5BE3" w:rsidRPr="34B01050">
              <w:rPr>
                <w:color w:val="000000" w:themeColor="text1"/>
                <w:lang w:val="en-IE"/>
              </w:rPr>
              <w:t>.</w:t>
            </w:r>
            <w:r w:rsidRPr="34B01050">
              <w:rPr>
                <w:color w:val="000000" w:themeColor="text1"/>
                <w:lang w:val="en-IE"/>
              </w:rPr>
              <w:t xml:space="preserve"> </w:t>
            </w:r>
            <w:r w:rsidRPr="34B01050">
              <w:t xml:space="preserve"> </w:t>
            </w:r>
          </w:p>
        </w:tc>
        <w:tc>
          <w:tcPr>
            <w:tcW w:w="4310" w:type="dxa"/>
          </w:tcPr>
          <w:p w14:paraId="4E5AB891" w14:textId="1331F1B8" w:rsidR="1E96C3EB" w:rsidRDefault="06528D44" w:rsidP="34B01050">
            <w:pPr>
              <w:spacing w:beforeLines="40" w:before="96"/>
              <w:rPr>
                <w:color w:val="000000" w:themeColor="text1"/>
              </w:rPr>
            </w:pPr>
            <w:r w:rsidRPr="34B01050">
              <w:rPr>
                <w:color w:val="000000" w:themeColor="text1"/>
                <w:lang w:val="en-IE"/>
              </w:rPr>
              <w:t>Risk of harm due to inadequate supervision of children while attending out of school activities</w:t>
            </w:r>
          </w:p>
          <w:p w14:paraId="6F2CAF30" w14:textId="75A19C42" w:rsidR="1E96C3EB" w:rsidRDefault="1E96C3EB" w:rsidP="34B01050"/>
        </w:tc>
        <w:tc>
          <w:tcPr>
            <w:tcW w:w="5983" w:type="dxa"/>
          </w:tcPr>
          <w:p w14:paraId="42CF5630" w14:textId="5AE3B6D1" w:rsidR="1E96C3EB" w:rsidRDefault="6743E84F" w:rsidP="34B01050">
            <w:pPr>
              <w:tabs>
                <w:tab w:val="left" w:pos="911"/>
              </w:tabs>
              <w:spacing w:after="160" w:line="257" w:lineRule="auto"/>
              <w:rPr>
                <w:color w:val="000000" w:themeColor="text1"/>
                <w:lang w:val="en-IE"/>
              </w:rPr>
            </w:pPr>
            <w:r w:rsidRPr="34B01050">
              <w:rPr>
                <w:color w:val="000000" w:themeColor="text1"/>
                <w:lang w:val="en-IE"/>
              </w:rPr>
              <w:t xml:space="preserve">Risk assessment of suitability and safety of facilities. Consent is given by parents. </w:t>
            </w:r>
          </w:p>
          <w:p w14:paraId="0D21C06F" w14:textId="13F81207" w:rsidR="1E96C3EB" w:rsidRDefault="6743E84F" w:rsidP="34B01050">
            <w:pPr>
              <w:tabs>
                <w:tab w:val="left" w:pos="911"/>
              </w:tabs>
              <w:spacing w:after="160" w:line="257" w:lineRule="auto"/>
              <w:rPr>
                <w:color w:val="000000" w:themeColor="text1"/>
                <w:lang w:val="en-IE"/>
              </w:rPr>
            </w:pPr>
            <w:r w:rsidRPr="34B01050">
              <w:rPr>
                <w:color w:val="000000" w:themeColor="text1"/>
                <w:lang w:val="en-IE"/>
              </w:rPr>
              <w:t xml:space="preserve">Supervision policy. </w:t>
            </w:r>
          </w:p>
          <w:p w14:paraId="2C368C6D" w14:textId="2BD12E77" w:rsidR="1E96C3EB" w:rsidRDefault="6743E84F" w:rsidP="34B01050">
            <w:pPr>
              <w:tabs>
                <w:tab w:val="left" w:pos="911"/>
              </w:tabs>
              <w:spacing w:after="160" w:line="257" w:lineRule="auto"/>
              <w:rPr>
                <w:color w:val="000000" w:themeColor="text1"/>
                <w:lang w:val="en-IE"/>
              </w:rPr>
            </w:pPr>
            <w:r w:rsidRPr="34B01050">
              <w:rPr>
                <w:color w:val="000000" w:themeColor="text1"/>
                <w:lang w:val="en-IE"/>
              </w:rPr>
              <w:t xml:space="preserve">Code of Conduct. </w:t>
            </w:r>
          </w:p>
          <w:p w14:paraId="58ACAF42" w14:textId="2A15B384" w:rsidR="1E96C3EB" w:rsidRDefault="6743E84F" w:rsidP="34B01050">
            <w:pPr>
              <w:tabs>
                <w:tab w:val="left" w:pos="911"/>
              </w:tabs>
              <w:spacing w:after="160" w:line="257" w:lineRule="auto"/>
              <w:rPr>
                <w:color w:val="000000" w:themeColor="text1"/>
                <w:lang w:val="en-IE"/>
              </w:rPr>
            </w:pPr>
            <w:r w:rsidRPr="34B01050">
              <w:rPr>
                <w:color w:val="000000" w:themeColor="text1"/>
                <w:lang w:val="en-IE"/>
              </w:rPr>
              <w:t xml:space="preserve">Health &amp; Safety Policy. </w:t>
            </w:r>
          </w:p>
          <w:p w14:paraId="3C2CC334" w14:textId="453E4AF9" w:rsidR="1E96C3EB" w:rsidRDefault="6743E84F" w:rsidP="34B01050">
            <w:pPr>
              <w:tabs>
                <w:tab w:val="left" w:pos="911"/>
              </w:tabs>
              <w:spacing w:after="160" w:line="257" w:lineRule="auto"/>
              <w:rPr>
                <w:color w:val="000000" w:themeColor="text1"/>
                <w:lang w:val="en-IE"/>
              </w:rPr>
            </w:pPr>
            <w:r w:rsidRPr="34B01050">
              <w:rPr>
                <w:color w:val="000000" w:themeColor="text1"/>
                <w:lang w:val="en-IE"/>
              </w:rPr>
              <w:t xml:space="preserve">Policy and procedures for administering first aid. </w:t>
            </w:r>
          </w:p>
          <w:p w14:paraId="1DE2B023" w14:textId="3520E087" w:rsidR="1E96C3EB" w:rsidRDefault="228D48B5" w:rsidP="6FC3F240">
            <w:pPr>
              <w:tabs>
                <w:tab w:val="left" w:pos="911"/>
              </w:tabs>
              <w:spacing w:after="160" w:line="257" w:lineRule="auto"/>
              <w:rPr>
                <w:color w:val="000000" w:themeColor="text1"/>
                <w:lang w:val="en-IE"/>
              </w:rPr>
            </w:pPr>
            <w:r w:rsidRPr="6FC3F240">
              <w:rPr>
                <w:color w:val="000000" w:themeColor="text1"/>
                <w:lang w:val="en-IE"/>
              </w:rPr>
              <w:t>Mobile Phone Policy</w:t>
            </w:r>
            <w:r w:rsidR="0C5CEF1F" w:rsidRPr="6FC3F240">
              <w:rPr>
                <w:color w:val="000000" w:themeColor="text1"/>
                <w:lang w:val="en-IE"/>
              </w:rPr>
              <w:t>.</w:t>
            </w:r>
          </w:p>
          <w:p w14:paraId="4E1648D4" w14:textId="0547F41A" w:rsidR="1E96C3EB" w:rsidRDefault="1E96C3EB" w:rsidP="6FC3F240">
            <w:pPr>
              <w:tabs>
                <w:tab w:val="left" w:pos="911"/>
              </w:tabs>
              <w:spacing w:after="160" w:line="257" w:lineRule="auto"/>
              <w:rPr>
                <w:color w:val="000000" w:themeColor="text1"/>
                <w:lang w:val="en-IE"/>
              </w:rPr>
            </w:pPr>
          </w:p>
        </w:tc>
      </w:tr>
      <w:tr w:rsidR="1E96C3EB" w14:paraId="1FC8D138" w14:textId="77777777" w:rsidTr="00014CE6">
        <w:trPr>
          <w:trHeight w:val="302"/>
        </w:trPr>
        <w:tc>
          <w:tcPr>
            <w:tcW w:w="720" w:type="dxa"/>
          </w:tcPr>
          <w:p w14:paraId="02B8142C" w14:textId="53D1FDE2" w:rsidR="27D4DFD0" w:rsidRDefault="27D4DFD0" w:rsidP="34B01050">
            <w:pPr>
              <w:jc w:val="both"/>
              <w:rPr>
                <w:color w:val="000000" w:themeColor="text1"/>
                <w:lang w:val="en-IE"/>
              </w:rPr>
            </w:pPr>
            <w:r w:rsidRPr="34B01050">
              <w:rPr>
                <w:color w:val="000000" w:themeColor="text1"/>
                <w:lang w:val="en-IE"/>
              </w:rPr>
              <w:lastRenderedPageBreak/>
              <w:t>1</w:t>
            </w:r>
            <w:r w:rsidR="55367FD3" w:rsidRPr="34B01050">
              <w:rPr>
                <w:color w:val="000000" w:themeColor="text1"/>
                <w:lang w:val="en-IE"/>
              </w:rPr>
              <w:t>7</w:t>
            </w:r>
          </w:p>
        </w:tc>
        <w:tc>
          <w:tcPr>
            <w:tcW w:w="3045" w:type="dxa"/>
          </w:tcPr>
          <w:p w14:paraId="095AC1D4" w14:textId="3D57EE49" w:rsidR="306EADFB" w:rsidRDefault="423AD014" w:rsidP="34B01050">
            <w:pPr>
              <w:spacing w:beforeLines="40" w:before="96"/>
            </w:pPr>
            <w:r w:rsidRPr="34B01050">
              <w:rPr>
                <w:color w:val="000000" w:themeColor="text1"/>
                <w:lang w:val="en-IE"/>
              </w:rPr>
              <w:t>School transport arrangements including use of bus escorts</w:t>
            </w:r>
            <w:r w:rsidR="69B7EDBB" w:rsidRPr="34B01050">
              <w:rPr>
                <w:color w:val="000000" w:themeColor="text1"/>
                <w:lang w:val="en-IE"/>
              </w:rPr>
              <w:t>.</w:t>
            </w:r>
          </w:p>
        </w:tc>
        <w:tc>
          <w:tcPr>
            <w:tcW w:w="4310" w:type="dxa"/>
          </w:tcPr>
          <w:p w14:paraId="39262E9F" w14:textId="29B50A2B" w:rsidR="1E96C3EB" w:rsidRDefault="7C927E73" w:rsidP="34B01050">
            <w:pPr>
              <w:spacing w:beforeLines="40" w:before="96"/>
              <w:rPr>
                <w:color w:val="000000" w:themeColor="text1"/>
              </w:rPr>
            </w:pPr>
            <w:r w:rsidRPr="34B01050">
              <w:rPr>
                <w:color w:val="000000" w:themeColor="text1"/>
                <w:lang w:val="en-IE"/>
              </w:rPr>
              <w:t>Risk of harm due to bullying of child</w:t>
            </w:r>
            <w:r w:rsidR="3CAC7B90" w:rsidRPr="34B01050">
              <w:rPr>
                <w:color w:val="000000" w:themeColor="text1"/>
                <w:lang w:val="en-IE"/>
              </w:rPr>
              <w:t>.</w:t>
            </w:r>
          </w:p>
          <w:p w14:paraId="2361BD12" w14:textId="6A353076" w:rsidR="1E96C3EB" w:rsidRDefault="3CAC7B90" w:rsidP="34B01050">
            <w:pPr>
              <w:spacing w:beforeLines="40" w:before="96"/>
              <w:rPr>
                <w:color w:val="000000" w:themeColor="text1"/>
              </w:rPr>
            </w:pPr>
            <w:r w:rsidRPr="34B01050">
              <w:rPr>
                <w:color w:val="000000" w:themeColor="text1"/>
                <w:lang w:val="en-IE"/>
              </w:rPr>
              <w:t>Risk of harm due to inadequate</w:t>
            </w:r>
            <w:r w:rsidR="212381A8" w:rsidRPr="34B01050">
              <w:rPr>
                <w:color w:val="000000" w:themeColor="text1"/>
                <w:lang w:val="en-IE"/>
              </w:rPr>
              <w:t xml:space="preserve"> implementation of the </w:t>
            </w:r>
            <w:r w:rsidRPr="34B01050">
              <w:rPr>
                <w:color w:val="000000" w:themeColor="text1"/>
                <w:lang w:val="en-IE"/>
              </w:rPr>
              <w:t>code of behaviour.</w:t>
            </w:r>
          </w:p>
          <w:p w14:paraId="3B6E3666" w14:textId="08415675" w:rsidR="1E96C3EB" w:rsidRDefault="3C785866" w:rsidP="34B01050">
            <w:pPr>
              <w:spacing w:beforeLines="40" w:before="96"/>
              <w:rPr>
                <w:color w:val="000000" w:themeColor="text1"/>
              </w:rPr>
            </w:pPr>
            <w:r w:rsidRPr="34B01050">
              <w:rPr>
                <w:color w:val="000000" w:themeColor="text1"/>
                <w:lang w:val="en-IE"/>
              </w:rPr>
              <w:t>Risk of harm to children with SEN who have particular vulnerabilities, including medical vulnerabilities</w:t>
            </w:r>
          </w:p>
        </w:tc>
        <w:tc>
          <w:tcPr>
            <w:tcW w:w="5983" w:type="dxa"/>
          </w:tcPr>
          <w:p w14:paraId="15DF4FFA" w14:textId="7F3C5949" w:rsidR="062EC332" w:rsidRDefault="062EC332" w:rsidP="34B01050">
            <w:pPr>
              <w:spacing w:after="160" w:line="257" w:lineRule="auto"/>
              <w:rPr>
                <w:lang w:val="en-US"/>
              </w:rPr>
            </w:pPr>
            <w:r w:rsidRPr="34B01050">
              <w:rPr>
                <w:lang w:val="en-US"/>
              </w:rPr>
              <w:t>Bí Cinnealta Anti-Bullying Policy.</w:t>
            </w:r>
          </w:p>
          <w:p w14:paraId="58406226" w14:textId="138BD0D4" w:rsidR="1E96C3EB" w:rsidRDefault="6C1D7E12" w:rsidP="34B01050">
            <w:pPr>
              <w:tabs>
                <w:tab w:val="left" w:pos="911"/>
              </w:tabs>
              <w:spacing w:after="160" w:line="257" w:lineRule="auto"/>
              <w:rPr>
                <w:color w:val="000000" w:themeColor="text1"/>
                <w:lang w:val="en-IE"/>
              </w:rPr>
            </w:pPr>
            <w:r w:rsidRPr="34B01050">
              <w:rPr>
                <w:color w:val="000000" w:themeColor="text1"/>
                <w:lang w:val="en-IE"/>
              </w:rPr>
              <w:t xml:space="preserve">Supervision Policy. </w:t>
            </w:r>
          </w:p>
          <w:p w14:paraId="55E45E4A" w14:textId="5B71AA80" w:rsidR="1E96C3EB" w:rsidRDefault="6C1D7E12" w:rsidP="34B01050">
            <w:pPr>
              <w:tabs>
                <w:tab w:val="left" w:pos="911"/>
              </w:tabs>
              <w:spacing w:after="160" w:line="257" w:lineRule="auto"/>
              <w:rPr>
                <w:color w:val="000000" w:themeColor="text1"/>
                <w:lang w:val="en-IE"/>
              </w:rPr>
            </w:pPr>
            <w:r w:rsidRPr="34B01050">
              <w:rPr>
                <w:color w:val="000000" w:themeColor="text1"/>
                <w:lang w:val="en-IE"/>
              </w:rPr>
              <w:t xml:space="preserve">Code of Conduct. </w:t>
            </w:r>
          </w:p>
          <w:p w14:paraId="0DC86993" w14:textId="16DFB4D2" w:rsidR="1E96C3EB" w:rsidRDefault="6C1D7E12" w:rsidP="34B01050">
            <w:pPr>
              <w:tabs>
                <w:tab w:val="left" w:pos="911"/>
              </w:tabs>
              <w:spacing w:after="160" w:line="257" w:lineRule="auto"/>
              <w:rPr>
                <w:color w:val="000000" w:themeColor="text1"/>
                <w:lang w:val="en-IE"/>
              </w:rPr>
            </w:pPr>
            <w:r w:rsidRPr="34B01050">
              <w:rPr>
                <w:color w:val="000000" w:themeColor="text1"/>
                <w:lang w:val="en-IE"/>
              </w:rPr>
              <w:t xml:space="preserve">Bus company insurance details and safety statement to be presented. </w:t>
            </w:r>
          </w:p>
          <w:p w14:paraId="66CB2367" w14:textId="3F1B18DF" w:rsidR="1E96C3EB" w:rsidRDefault="6C1D7E12" w:rsidP="34B01050">
            <w:pPr>
              <w:tabs>
                <w:tab w:val="left" w:pos="911"/>
              </w:tabs>
              <w:spacing w:after="160" w:line="257" w:lineRule="auto"/>
              <w:rPr>
                <w:color w:val="000000" w:themeColor="text1"/>
                <w:lang w:val="en-IE"/>
              </w:rPr>
            </w:pPr>
            <w:r w:rsidRPr="34B01050">
              <w:rPr>
                <w:color w:val="000000" w:themeColor="text1"/>
                <w:lang w:val="en-IE"/>
              </w:rPr>
              <w:t>Garda vetting of bus drivers to be confirmed by company.</w:t>
            </w:r>
          </w:p>
        </w:tc>
      </w:tr>
      <w:tr w:rsidR="1E96C3EB" w14:paraId="430801DC" w14:textId="77777777" w:rsidTr="00014CE6">
        <w:trPr>
          <w:trHeight w:val="302"/>
        </w:trPr>
        <w:tc>
          <w:tcPr>
            <w:tcW w:w="720" w:type="dxa"/>
          </w:tcPr>
          <w:p w14:paraId="303B59A6" w14:textId="0A7B1B6A" w:rsidR="01E133C9" w:rsidRDefault="01E133C9" w:rsidP="34B01050">
            <w:pPr>
              <w:rPr>
                <w:color w:val="000000" w:themeColor="text1"/>
                <w:lang w:val="en-IE"/>
              </w:rPr>
            </w:pPr>
            <w:r w:rsidRPr="34B01050">
              <w:rPr>
                <w:color w:val="000000" w:themeColor="text1"/>
                <w:lang w:val="en-IE"/>
              </w:rPr>
              <w:t>1</w:t>
            </w:r>
            <w:r w:rsidR="60F4A324" w:rsidRPr="34B01050">
              <w:rPr>
                <w:color w:val="000000" w:themeColor="text1"/>
                <w:lang w:val="en-IE"/>
              </w:rPr>
              <w:t>8</w:t>
            </w:r>
          </w:p>
        </w:tc>
        <w:tc>
          <w:tcPr>
            <w:tcW w:w="3045" w:type="dxa"/>
          </w:tcPr>
          <w:p w14:paraId="72135AF0" w14:textId="2A1D06FE" w:rsidR="306EADFB" w:rsidRDefault="423AD014" w:rsidP="34B01050">
            <w:r w:rsidRPr="34B01050">
              <w:rPr>
                <w:color w:val="000000" w:themeColor="text1"/>
                <w:lang w:val="en-IE"/>
              </w:rPr>
              <w:t>Care of children with special educational needs, including intimate care where needed</w:t>
            </w:r>
            <w:r w:rsidR="2F2D0E46" w:rsidRPr="34B01050">
              <w:rPr>
                <w:color w:val="000000" w:themeColor="text1"/>
                <w:lang w:val="en-IE"/>
              </w:rPr>
              <w:t>.</w:t>
            </w:r>
          </w:p>
        </w:tc>
        <w:tc>
          <w:tcPr>
            <w:tcW w:w="4310" w:type="dxa"/>
          </w:tcPr>
          <w:p w14:paraId="1FAD0750" w14:textId="5C754D32" w:rsidR="1E96C3EB" w:rsidRDefault="2F2D0E46" w:rsidP="34B01050">
            <w:pPr>
              <w:spacing w:beforeLines="40" w:before="96"/>
              <w:rPr>
                <w:color w:val="000000" w:themeColor="text1"/>
              </w:rPr>
            </w:pPr>
            <w:r w:rsidRPr="34B01050">
              <w:rPr>
                <w:color w:val="000000" w:themeColor="text1"/>
                <w:lang w:val="en-IE"/>
              </w:rPr>
              <w:t>Risk of harm to child while a child is receiving intimate care</w:t>
            </w:r>
            <w:r w:rsidR="66918665" w:rsidRPr="34B01050">
              <w:rPr>
                <w:color w:val="000000" w:themeColor="text1"/>
                <w:lang w:val="en-IE"/>
              </w:rPr>
              <w:t>.</w:t>
            </w:r>
          </w:p>
          <w:p w14:paraId="09C0885B" w14:textId="4F6DB119" w:rsidR="1E96C3EB" w:rsidRDefault="43F6B185" w:rsidP="34B01050">
            <w:pPr>
              <w:spacing w:beforeLines="40" w:before="96"/>
              <w:rPr>
                <w:color w:val="000000" w:themeColor="text1"/>
              </w:rPr>
            </w:pPr>
            <w:r w:rsidRPr="34B01050">
              <w:rPr>
                <w:color w:val="000000" w:themeColor="text1"/>
                <w:lang w:val="en-IE"/>
              </w:rPr>
              <w:t>Risk of harm to children with SEN who have particular vulnerabilities, including medical vulnerabilities</w:t>
            </w:r>
          </w:p>
        </w:tc>
        <w:tc>
          <w:tcPr>
            <w:tcW w:w="5983" w:type="dxa"/>
          </w:tcPr>
          <w:p w14:paraId="2E80ADBC" w14:textId="7B2AD107" w:rsidR="5ACDA605" w:rsidRDefault="75E735F9" w:rsidP="34B01050">
            <w:pPr>
              <w:spacing w:after="160" w:line="257" w:lineRule="auto"/>
              <w:rPr>
                <w:lang w:val="en-US"/>
              </w:rPr>
            </w:pPr>
            <w:r w:rsidRPr="34B01050">
              <w:rPr>
                <w:lang w:val="en-US"/>
              </w:rPr>
              <w:t xml:space="preserve">The school has in place the following: </w:t>
            </w:r>
          </w:p>
          <w:p w14:paraId="0C7E170C" w14:textId="399ABCA6" w:rsidR="5ACDA605" w:rsidRDefault="166D7DFC" w:rsidP="34B01050">
            <w:pPr>
              <w:rPr>
                <w:color w:val="000000" w:themeColor="text1"/>
                <w:lang w:val="en-US"/>
              </w:rPr>
            </w:pPr>
            <w:r w:rsidRPr="34B01050">
              <w:rPr>
                <w:color w:val="000000" w:themeColor="text1"/>
                <w:lang w:val="en-US"/>
              </w:rPr>
              <w:t xml:space="preserve">Special Educational Needs Policy. </w:t>
            </w:r>
          </w:p>
          <w:p w14:paraId="23D6B8E0" w14:textId="05B3C554" w:rsidR="5ACDA605" w:rsidRDefault="14B0A8F5" w:rsidP="34B01050">
            <w:pPr>
              <w:rPr>
                <w:color w:val="000000" w:themeColor="text1"/>
                <w:lang w:val="en-US"/>
              </w:rPr>
            </w:pPr>
            <w:r w:rsidRPr="34B01050">
              <w:rPr>
                <w:color w:val="000000" w:themeColor="text1"/>
                <w:lang w:val="en-US"/>
              </w:rPr>
              <w:t>S.N.A. Policy.</w:t>
            </w:r>
          </w:p>
          <w:p w14:paraId="5D834B87" w14:textId="763F0AB8" w:rsidR="5ACDA605" w:rsidRDefault="166D7DFC" w:rsidP="34B01050">
            <w:pPr>
              <w:rPr>
                <w:color w:val="000000" w:themeColor="text1"/>
                <w:lang w:val="en-US"/>
              </w:rPr>
            </w:pPr>
            <w:r w:rsidRPr="34B01050">
              <w:rPr>
                <w:color w:val="000000" w:themeColor="text1"/>
                <w:lang w:val="en-US"/>
              </w:rPr>
              <w:t>Intimate care policy/plan in respect of students who require such care.</w:t>
            </w:r>
          </w:p>
        </w:tc>
      </w:tr>
      <w:tr w:rsidR="1E96C3EB" w14:paraId="6DE60E9B" w14:textId="77777777" w:rsidTr="00014CE6">
        <w:trPr>
          <w:trHeight w:val="1982"/>
        </w:trPr>
        <w:tc>
          <w:tcPr>
            <w:tcW w:w="720" w:type="dxa"/>
          </w:tcPr>
          <w:p w14:paraId="06F998E1" w14:textId="6963AD77" w:rsidR="7ABBFC13" w:rsidRDefault="7ABBFC13" w:rsidP="34B01050">
            <w:pPr>
              <w:rPr>
                <w:color w:val="000000" w:themeColor="text1"/>
                <w:lang w:val="en-IE"/>
              </w:rPr>
            </w:pPr>
            <w:r w:rsidRPr="34B01050">
              <w:rPr>
                <w:color w:val="000000" w:themeColor="text1"/>
                <w:lang w:val="en-IE"/>
              </w:rPr>
              <w:t>1</w:t>
            </w:r>
            <w:r w:rsidR="0D9C304A" w:rsidRPr="34B01050">
              <w:rPr>
                <w:color w:val="000000" w:themeColor="text1"/>
                <w:lang w:val="en-IE"/>
              </w:rPr>
              <w:t>9</w:t>
            </w:r>
          </w:p>
        </w:tc>
        <w:tc>
          <w:tcPr>
            <w:tcW w:w="3045" w:type="dxa"/>
          </w:tcPr>
          <w:p w14:paraId="7FEFD743" w14:textId="7B4C8010" w:rsidR="306EADFB" w:rsidRDefault="423AD014" w:rsidP="1D290BFE">
            <w:pPr>
              <w:spacing w:beforeLines="40" w:before="96"/>
            </w:pPr>
            <w:r w:rsidRPr="34B01050">
              <w:rPr>
                <w:color w:val="000000" w:themeColor="text1"/>
                <w:lang w:val="en-IE"/>
              </w:rPr>
              <w:t>Management of challenging behaviour amongst pupils, including appropriate use of restraint where required</w:t>
            </w:r>
            <w:r w:rsidR="76603630" w:rsidRPr="34B01050">
              <w:rPr>
                <w:color w:val="000000" w:themeColor="text1"/>
                <w:lang w:val="en-IE"/>
              </w:rPr>
              <w:t>.</w:t>
            </w:r>
          </w:p>
        </w:tc>
        <w:tc>
          <w:tcPr>
            <w:tcW w:w="4310" w:type="dxa"/>
          </w:tcPr>
          <w:p w14:paraId="62F6C259" w14:textId="030ECADB" w:rsidR="1E96C3EB" w:rsidRDefault="5E624E71" w:rsidP="34B01050">
            <w:pPr>
              <w:spacing w:beforeLines="40" w:before="96"/>
              <w:rPr>
                <w:color w:val="000000" w:themeColor="text1"/>
              </w:rPr>
            </w:pPr>
            <w:r w:rsidRPr="34B01050">
              <w:rPr>
                <w:color w:val="000000" w:themeColor="text1"/>
                <w:lang w:val="en-IE"/>
              </w:rPr>
              <w:t>Risk of harm due to inadequate</w:t>
            </w:r>
            <w:r w:rsidR="66059AF0" w:rsidRPr="34B01050">
              <w:rPr>
                <w:color w:val="000000" w:themeColor="text1"/>
                <w:lang w:val="en-IE"/>
              </w:rPr>
              <w:t xml:space="preserve"> implementation of the</w:t>
            </w:r>
            <w:r w:rsidRPr="34B01050">
              <w:rPr>
                <w:color w:val="000000" w:themeColor="text1"/>
                <w:lang w:val="en-IE"/>
              </w:rPr>
              <w:t xml:space="preserve"> code of behaviour.</w:t>
            </w:r>
          </w:p>
          <w:p w14:paraId="5F4C01D6" w14:textId="6EA3E7B5" w:rsidR="1E96C3EB" w:rsidRDefault="1E96C3EB" w:rsidP="34B01050"/>
        </w:tc>
        <w:tc>
          <w:tcPr>
            <w:tcW w:w="5983" w:type="dxa"/>
          </w:tcPr>
          <w:p w14:paraId="1AD7819F" w14:textId="30CE0338" w:rsidR="1E96C3EB" w:rsidRDefault="72B417BD" w:rsidP="34B01050">
            <w:pPr>
              <w:tabs>
                <w:tab w:val="left" w:pos="911"/>
              </w:tabs>
              <w:spacing w:after="160" w:line="257" w:lineRule="auto"/>
              <w:rPr>
                <w:color w:val="000000" w:themeColor="text1"/>
                <w:lang w:val="en-IE"/>
              </w:rPr>
            </w:pPr>
            <w:r w:rsidRPr="34B01050">
              <w:rPr>
                <w:color w:val="000000" w:themeColor="text1"/>
                <w:lang w:val="en-IE"/>
              </w:rPr>
              <w:t xml:space="preserve">Code of Conduct. </w:t>
            </w:r>
          </w:p>
          <w:p w14:paraId="0B6C58D2" w14:textId="5C906641" w:rsidR="1E96C3EB" w:rsidRDefault="72B417BD" w:rsidP="34B01050">
            <w:pPr>
              <w:tabs>
                <w:tab w:val="left" w:pos="911"/>
              </w:tabs>
              <w:spacing w:after="160" w:line="257" w:lineRule="auto"/>
              <w:rPr>
                <w:color w:val="000000" w:themeColor="text1"/>
                <w:lang w:val="en-IE"/>
              </w:rPr>
            </w:pPr>
            <w:r w:rsidRPr="34B01050">
              <w:rPr>
                <w:color w:val="000000" w:themeColor="text1"/>
                <w:lang w:val="en-IE"/>
              </w:rPr>
              <w:t>Suspension Policy</w:t>
            </w:r>
            <w:r w:rsidR="0DC2BF75" w:rsidRPr="34B01050">
              <w:rPr>
                <w:color w:val="000000" w:themeColor="text1"/>
                <w:lang w:val="en-IE"/>
              </w:rPr>
              <w:t>.</w:t>
            </w:r>
          </w:p>
          <w:p w14:paraId="1B317406" w14:textId="6C0BAFB4" w:rsidR="1E96C3EB" w:rsidRDefault="72B417BD" w:rsidP="34B01050">
            <w:pPr>
              <w:tabs>
                <w:tab w:val="left" w:pos="911"/>
              </w:tabs>
              <w:spacing w:after="160" w:line="257" w:lineRule="auto"/>
              <w:rPr>
                <w:color w:val="000000" w:themeColor="text1"/>
                <w:lang w:val="en-IE"/>
              </w:rPr>
            </w:pPr>
            <w:r w:rsidRPr="34B01050">
              <w:rPr>
                <w:color w:val="000000" w:themeColor="text1"/>
                <w:lang w:val="en-IE"/>
              </w:rPr>
              <w:t xml:space="preserve">Expulsion Policy. </w:t>
            </w:r>
          </w:p>
          <w:p w14:paraId="7640C662" w14:textId="34380E64" w:rsidR="1E96C3EB" w:rsidRDefault="375865C5" w:rsidP="34B01050">
            <w:pPr>
              <w:tabs>
                <w:tab w:val="left" w:pos="911"/>
              </w:tabs>
              <w:spacing w:after="160" w:line="257" w:lineRule="auto"/>
              <w:rPr>
                <w:color w:val="000000" w:themeColor="text1"/>
                <w:lang w:val="en-IE"/>
              </w:rPr>
            </w:pPr>
            <w:r w:rsidRPr="6FC3F240">
              <w:rPr>
                <w:color w:val="000000" w:themeColor="text1"/>
                <w:lang w:val="en-IE"/>
              </w:rPr>
              <w:t>Guidelines on Understanding Behaviours of concern and responding to crisis situations</w:t>
            </w:r>
            <w:r w:rsidR="35895A00" w:rsidRPr="6FC3F240">
              <w:rPr>
                <w:color w:val="000000" w:themeColor="text1"/>
                <w:lang w:val="en-IE"/>
              </w:rPr>
              <w:t>.</w:t>
            </w:r>
          </w:p>
        </w:tc>
      </w:tr>
      <w:tr w:rsidR="1E96C3EB" w14:paraId="22BB4303" w14:textId="77777777" w:rsidTr="00014CE6">
        <w:trPr>
          <w:trHeight w:val="302"/>
        </w:trPr>
        <w:tc>
          <w:tcPr>
            <w:tcW w:w="720" w:type="dxa"/>
          </w:tcPr>
          <w:p w14:paraId="1B9978A4" w14:textId="6058075F" w:rsidR="3F4CD358" w:rsidRDefault="3F4CD358" w:rsidP="34B01050">
            <w:pPr>
              <w:rPr>
                <w:color w:val="000000" w:themeColor="text1"/>
                <w:lang w:val="en-IE"/>
              </w:rPr>
            </w:pPr>
            <w:r w:rsidRPr="34B01050">
              <w:rPr>
                <w:color w:val="000000" w:themeColor="text1"/>
                <w:lang w:val="en-IE"/>
              </w:rPr>
              <w:t>20</w:t>
            </w:r>
          </w:p>
        </w:tc>
        <w:tc>
          <w:tcPr>
            <w:tcW w:w="3045" w:type="dxa"/>
          </w:tcPr>
          <w:p w14:paraId="0D074063" w14:textId="07F89603" w:rsidR="2D96CC8F" w:rsidRDefault="77B6F711" w:rsidP="1D290BFE">
            <w:pPr>
              <w:spacing w:beforeLines="40" w:before="96"/>
            </w:pPr>
            <w:r w:rsidRPr="34B01050">
              <w:rPr>
                <w:color w:val="000000" w:themeColor="text1"/>
                <w:lang w:val="en-IE"/>
              </w:rPr>
              <w:t>Management of provision of food and drink</w:t>
            </w:r>
            <w:r w:rsidR="09908375" w:rsidRPr="34B01050">
              <w:rPr>
                <w:color w:val="000000" w:themeColor="text1"/>
                <w:lang w:val="en-IE"/>
              </w:rPr>
              <w:t>.</w:t>
            </w:r>
          </w:p>
        </w:tc>
        <w:tc>
          <w:tcPr>
            <w:tcW w:w="4310" w:type="dxa"/>
          </w:tcPr>
          <w:p w14:paraId="4477C40D" w14:textId="73B724A0" w:rsidR="1E96C3EB" w:rsidRDefault="3AD2DDFD" w:rsidP="34B01050">
            <w:r w:rsidRPr="34B01050">
              <w:t xml:space="preserve">Risk of harm due to inadequate </w:t>
            </w:r>
            <w:r w:rsidR="3DA4F854" w:rsidRPr="34B01050">
              <w:t>information regarding allergens in food.</w:t>
            </w:r>
          </w:p>
        </w:tc>
        <w:tc>
          <w:tcPr>
            <w:tcW w:w="5983" w:type="dxa"/>
          </w:tcPr>
          <w:p w14:paraId="37F22321" w14:textId="10C0BDAF" w:rsidR="1E96C3EB" w:rsidRDefault="65367CA3" w:rsidP="34B01050">
            <w:r w:rsidRPr="34B01050">
              <w:t>The service provider has in place a policy regarding allergens in food</w:t>
            </w:r>
            <w:r w:rsidR="558EF405" w:rsidRPr="34B01050">
              <w:t>.</w:t>
            </w:r>
          </w:p>
          <w:p w14:paraId="6B41CF6B" w14:textId="4BF003F7" w:rsidR="1E96C3EB" w:rsidRDefault="210E1AB2" w:rsidP="6FC3F240">
            <w:r w:rsidRPr="6FC3F240">
              <w:t xml:space="preserve">The service provider provides </w:t>
            </w:r>
            <w:r w:rsidR="2E7750DD" w:rsidRPr="6FC3F240">
              <w:t>information regarding allergens in food.</w:t>
            </w:r>
          </w:p>
        </w:tc>
      </w:tr>
      <w:tr w:rsidR="1E96C3EB" w14:paraId="75A67767" w14:textId="77777777" w:rsidTr="00014CE6">
        <w:trPr>
          <w:trHeight w:val="302"/>
        </w:trPr>
        <w:tc>
          <w:tcPr>
            <w:tcW w:w="720" w:type="dxa"/>
          </w:tcPr>
          <w:p w14:paraId="5DC79E50" w14:textId="5CEFDF82" w:rsidR="414F204E" w:rsidRDefault="414F204E" w:rsidP="34B01050">
            <w:pPr>
              <w:jc w:val="both"/>
              <w:rPr>
                <w:color w:val="000000" w:themeColor="text1"/>
                <w:lang w:val="en-IE"/>
              </w:rPr>
            </w:pPr>
            <w:r w:rsidRPr="34B01050">
              <w:rPr>
                <w:color w:val="000000" w:themeColor="text1"/>
                <w:lang w:val="en-IE"/>
              </w:rPr>
              <w:t>2</w:t>
            </w:r>
            <w:r w:rsidR="2088B1EA" w:rsidRPr="34B01050">
              <w:rPr>
                <w:color w:val="000000" w:themeColor="text1"/>
                <w:lang w:val="en-IE"/>
              </w:rPr>
              <w:t>1</w:t>
            </w:r>
          </w:p>
        </w:tc>
        <w:tc>
          <w:tcPr>
            <w:tcW w:w="3045" w:type="dxa"/>
          </w:tcPr>
          <w:p w14:paraId="181278A6" w14:textId="47DE0A93" w:rsidR="2D96CC8F" w:rsidRDefault="77B6F711" w:rsidP="34B01050">
            <w:pPr>
              <w:spacing w:beforeLines="40" w:before="96"/>
              <w:rPr>
                <w:color w:val="000000" w:themeColor="text1"/>
              </w:rPr>
            </w:pPr>
            <w:r w:rsidRPr="34B01050">
              <w:rPr>
                <w:color w:val="000000" w:themeColor="text1"/>
                <w:lang w:val="en-IE"/>
              </w:rPr>
              <w:t>Administration of Medicine</w:t>
            </w:r>
            <w:r w:rsidR="6612EB67" w:rsidRPr="34B01050">
              <w:rPr>
                <w:color w:val="000000" w:themeColor="text1"/>
                <w:lang w:val="en-IE"/>
              </w:rPr>
              <w:t>.</w:t>
            </w:r>
          </w:p>
        </w:tc>
        <w:tc>
          <w:tcPr>
            <w:tcW w:w="4310" w:type="dxa"/>
          </w:tcPr>
          <w:p w14:paraId="76E63CA5" w14:textId="7852935F" w:rsidR="1E96C3EB" w:rsidRDefault="7414C27D" w:rsidP="34B01050">
            <w:r w:rsidRPr="34B01050">
              <w:t>Risk of harm to a student due to inadequate training of staff.</w:t>
            </w:r>
          </w:p>
          <w:p w14:paraId="5A2A3822" w14:textId="17EBCEB2" w:rsidR="1E96C3EB" w:rsidRDefault="7414C27D" w:rsidP="34B01050">
            <w:r w:rsidRPr="34B01050">
              <w:t>Risk of harm to a student due to inadequate communication from parents and guardians.</w:t>
            </w:r>
          </w:p>
        </w:tc>
        <w:tc>
          <w:tcPr>
            <w:tcW w:w="5983" w:type="dxa"/>
          </w:tcPr>
          <w:p w14:paraId="79FF484C" w14:textId="3DBC8B06" w:rsidR="1E96C3EB" w:rsidRDefault="7429D750" w:rsidP="34B01050">
            <w:pPr>
              <w:spacing w:beforeLines="40" w:before="96"/>
              <w:rPr>
                <w:color w:val="000000" w:themeColor="text1"/>
              </w:rPr>
            </w:pPr>
            <w:r w:rsidRPr="34B01050">
              <w:rPr>
                <w:color w:val="000000" w:themeColor="text1"/>
                <w:lang w:val="en-IE"/>
              </w:rPr>
              <w:t>The school has in place a policy and procedures for the administration of medication to pupils/students.</w:t>
            </w:r>
          </w:p>
          <w:p w14:paraId="3017B89E" w14:textId="04ED247C" w:rsidR="1E96C3EB" w:rsidRDefault="1E96C3EB" w:rsidP="34B01050"/>
        </w:tc>
      </w:tr>
      <w:tr w:rsidR="1E96C3EB" w14:paraId="0AC385D0" w14:textId="77777777" w:rsidTr="00014CE6">
        <w:trPr>
          <w:trHeight w:val="302"/>
        </w:trPr>
        <w:tc>
          <w:tcPr>
            <w:tcW w:w="720" w:type="dxa"/>
          </w:tcPr>
          <w:p w14:paraId="1B754671" w14:textId="06C02641" w:rsidR="62E4D0DE" w:rsidRDefault="62E4D0DE" w:rsidP="34B01050">
            <w:pPr>
              <w:rPr>
                <w:color w:val="000000" w:themeColor="text1"/>
                <w:lang w:val="en-IE"/>
              </w:rPr>
            </w:pPr>
            <w:r w:rsidRPr="34B01050">
              <w:rPr>
                <w:color w:val="000000" w:themeColor="text1"/>
                <w:lang w:val="en-IE"/>
              </w:rPr>
              <w:lastRenderedPageBreak/>
              <w:t>2</w:t>
            </w:r>
            <w:r w:rsidR="52330E06" w:rsidRPr="34B01050">
              <w:rPr>
                <w:color w:val="000000" w:themeColor="text1"/>
                <w:lang w:val="en-IE"/>
              </w:rPr>
              <w:t>2</w:t>
            </w:r>
          </w:p>
        </w:tc>
        <w:tc>
          <w:tcPr>
            <w:tcW w:w="3045" w:type="dxa"/>
          </w:tcPr>
          <w:p w14:paraId="5DB35BCE" w14:textId="431D0E81" w:rsidR="2D96CC8F" w:rsidRDefault="77B6F711" w:rsidP="34B01050">
            <w:pPr>
              <w:rPr>
                <w:color w:val="000000" w:themeColor="text1"/>
              </w:rPr>
            </w:pPr>
            <w:r w:rsidRPr="34B01050">
              <w:rPr>
                <w:color w:val="000000" w:themeColor="text1"/>
                <w:lang w:val="en-IE"/>
              </w:rPr>
              <w:t>Administration of First Aid</w:t>
            </w:r>
            <w:r w:rsidR="7539F08E" w:rsidRPr="34B01050">
              <w:rPr>
                <w:color w:val="000000" w:themeColor="text1"/>
                <w:lang w:val="en-IE"/>
              </w:rPr>
              <w:t>.</w:t>
            </w:r>
          </w:p>
        </w:tc>
        <w:tc>
          <w:tcPr>
            <w:tcW w:w="4310" w:type="dxa"/>
          </w:tcPr>
          <w:p w14:paraId="46F774FF" w14:textId="7852935F" w:rsidR="1E96C3EB" w:rsidRDefault="02186B5E" w:rsidP="34B01050">
            <w:r w:rsidRPr="34B01050">
              <w:t>Risk of harm to a student due to inadequate training of staff.</w:t>
            </w:r>
          </w:p>
          <w:p w14:paraId="32387ABF" w14:textId="0D08BCD8" w:rsidR="1E96C3EB" w:rsidRDefault="1E96C3EB" w:rsidP="34B01050"/>
        </w:tc>
        <w:tc>
          <w:tcPr>
            <w:tcW w:w="5983" w:type="dxa"/>
          </w:tcPr>
          <w:p w14:paraId="37ED8D1C" w14:textId="37397E6D" w:rsidR="1E96C3EB" w:rsidRDefault="39002718" w:rsidP="6FC3F240">
            <w:pPr>
              <w:spacing w:beforeLines="40" w:before="96"/>
              <w:rPr>
                <w:color w:val="000000" w:themeColor="text1"/>
              </w:rPr>
            </w:pPr>
            <w:r w:rsidRPr="6FC3F240">
              <w:rPr>
                <w:color w:val="000000" w:themeColor="text1"/>
                <w:lang w:val="en-IE"/>
              </w:rPr>
              <w:t>The school has in place a policy and procedures for the administration of First Aid.</w:t>
            </w:r>
          </w:p>
        </w:tc>
      </w:tr>
      <w:tr w:rsidR="1E96C3EB" w14:paraId="4CBD12C0" w14:textId="77777777" w:rsidTr="00014CE6">
        <w:trPr>
          <w:trHeight w:val="302"/>
        </w:trPr>
        <w:tc>
          <w:tcPr>
            <w:tcW w:w="720" w:type="dxa"/>
          </w:tcPr>
          <w:p w14:paraId="492908AE" w14:textId="7FDB7F44" w:rsidR="42A8E71E" w:rsidRDefault="42A8E71E" w:rsidP="34B01050">
            <w:pPr>
              <w:jc w:val="both"/>
              <w:rPr>
                <w:color w:val="000000" w:themeColor="text1"/>
                <w:lang w:val="en-IE"/>
              </w:rPr>
            </w:pPr>
            <w:r w:rsidRPr="34B01050">
              <w:rPr>
                <w:color w:val="000000" w:themeColor="text1"/>
                <w:lang w:val="en-IE"/>
              </w:rPr>
              <w:t>2</w:t>
            </w:r>
            <w:r w:rsidR="02A2886B" w:rsidRPr="34B01050">
              <w:rPr>
                <w:color w:val="000000" w:themeColor="text1"/>
                <w:lang w:val="en-IE"/>
              </w:rPr>
              <w:t>3</w:t>
            </w:r>
          </w:p>
        </w:tc>
        <w:tc>
          <w:tcPr>
            <w:tcW w:w="3045" w:type="dxa"/>
          </w:tcPr>
          <w:p w14:paraId="35D2C0CA" w14:textId="1E717FBD" w:rsidR="2D96CC8F" w:rsidRDefault="77B6F711" w:rsidP="34B01050">
            <w:pPr>
              <w:spacing w:beforeLines="40" w:before="96"/>
              <w:rPr>
                <w:color w:val="000000" w:themeColor="text1"/>
                <w:lang w:val="en-IE"/>
              </w:rPr>
            </w:pPr>
            <w:r w:rsidRPr="34B01050">
              <w:rPr>
                <w:color w:val="000000" w:themeColor="text1"/>
                <w:lang w:val="en-IE"/>
              </w:rPr>
              <w:t>Curricular provision in respect of SPHE</w:t>
            </w:r>
            <w:r w:rsidR="04AE5744" w:rsidRPr="34B01050">
              <w:rPr>
                <w:color w:val="000000" w:themeColor="text1"/>
                <w:lang w:val="en-IE"/>
              </w:rPr>
              <w:t xml:space="preserve"> and</w:t>
            </w:r>
            <w:r w:rsidRPr="34B01050">
              <w:rPr>
                <w:color w:val="000000" w:themeColor="text1"/>
                <w:lang w:val="en-IE"/>
              </w:rPr>
              <w:t xml:space="preserve"> RSE.</w:t>
            </w:r>
          </w:p>
        </w:tc>
        <w:tc>
          <w:tcPr>
            <w:tcW w:w="4310" w:type="dxa"/>
          </w:tcPr>
          <w:p w14:paraId="2127E0E9" w14:textId="4196B016" w:rsidR="1E96C3EB" w:rsidRDefault="425C46FC" w:rsidP="34B01050">
            <w:r w:rsidRPr="34B01050">
              <w:t xml:space="preserve">Risk of harm to students through lack of understanding of specific </w:t>
            </w:r>
            <w:r w:rsidR="4B2EDBFD" w:rsidRPr="34B01050">
              <w:t>issues</w:t>
            </w:r>
            <w:r w:rsidRPr="34B01050">
              <w:t>, including sexual identity, religious and ethnic background</w:t>
            </w:r>
            <w:r w:rsidR="34C429D2" w:rsidRPr="34B01050">
              <w:t>.</w:t>
            </w:r>
            <w:r w:rsidRPr="34B01050">
              <w:t xml:space="preserve">   </w:t>
            </w:r>
          </w:p>
        </w:tc>
        <w:tc>
          <w:tcPr>
            <w:tcW w:w="5983" w:type="dxa"/>
          </w:tcPr>
          <w:p w14:paraId="5D48AA9C" w14:textId="51AF5410" w:rsidR="1E96C3EB" w:rsidRDefault="278F56F6" w:rsidP="34B01050">
            <w:pPr>
              <w:spacing w:beforeLines="40" w:before="96"/>
              <w:rPr>
                <w:color w:val="000000" w:themeColor="text1"/>
              </w:rPr>
            </w:pPr>
            <w:r w:rsidRPr="34B01050">
              <w:rPr>
                <w:color w:val="000000" w:themeColor="text1"/>
                <w:lang w:val="en-IE"/>
              </w:rPr>
              <w:t>The school implements in full the SPHE curriculum.</w:t>
            </w:r>
          </w:p>
          <w:p w14:paraId="125162AF" w14:textId="2E0D9836" w:rsidR="13BCEA79" w:rsidRDefault="38F161E5" w:rsidP="34B01050">
            <w:pPr>
              <w:spacing w:after="160" w:line="257" w:lineRule="auto"/>
              <w:rPr>
                <w:color w:val="000000" w:themeColor="text1"/>
                <w:lang w:val="en-IE"/>
              </w:rPr>
            </w:pPr>
            <w:r w:rsidRPr="34B01050">
              <w:rPr>
                <w:color w:val="000000" w:themeColor="text1"/>
                <w:lang w:val="en-IE"/>
              </w:rPr>
              <w:t>Full Implementation of SPHE Curriculum, RSE &amp; the Wellbeing Programme. Guidance Plan.</w:t>
            </w:r>
          </w:p>
          <w:p w14:paraId="50688624" w14:textId="094CE45C" w:rsidR="1E96C3EB" w:rsidRDefault="38F161E5" w:rsidP="34B01050">
            <w:pPr>
              <w:spacing w:beforeLines="40" w:before="96"/>
              <w:rPr>
                <w:color w:val="000000" w:themeColor="text1"/>
                <w:lang w:val="en-IE"/>
              </w:rPr>
            </w:pPr>
            <w:r w:rsidRPr="34B01050">
              <w:rPr>
                <w:color w:val="000000" w:themeColor="text1"/>
                <w:lang w:val="en-IE"/>
              </w:rPr>
              <w:t>Additional SPHE/Wellbeing classes for students with extreme vulnerabilities</w:t>
            </w:r>
          </w:p>
        </w:tc>
      </w:tr>
      <w:tr w:rsidR="1E96C3EB" w14:paraId="21EF1450" w14:textId="77777777" w:rsidTr="00014CE6">
        <w:trPr>
          <w:trHeight w:val="302"/>
        </w:trPr>
        <w:tc>
          <w:tcPr>
            <w:tcW w:w="720" w:type="dxa"/>
          </w:tcPr>
          <w:p w14:paraId="2615B23D" w14:textId="4B84E66A" w:rsidR="512FDFDD" w:rsidRDefault="512FDFDD" w:rsidP="34B01050">
            <w:pPr>
              <w:jc w:val="both"/>
              <w:rPr>
                <w:color w:val="000000" w:themeColor="text1"/>
                <w:lang w:val="en-IE"/>
              </w:rPr>
            </w:pPr>
            <w:r w:rsidRPr="34B01050">
              <w:rPr>
                <w:color w:val="000000" w:themeColor="text1"/>
                <w:lang w:val="en-IE"/>
              </w:rPr>
              <w:t>2</w:t>
            </w:r>
            <w:r w:rsidR="4A8695B0" w:rsidRPr="34B01050">
              <w:rPr>
                <w:color w:val="000000" w:themeColor="text1"/>
                <w:lang w:val="en-IE"/>
              </w:rPr>
              <w:t>4</w:t>
            </w:r>
          </w:p>
        </w:tc>
        <w:tc>
          <w:tcPr>
            <w:tcW w:w="3045" w:type="dxa"/>
          </w:tcPr>
          <w:p w14:paraId="3FE73950" w14:textId="0EBEE382" w:rsidR="2D96CC8F" w:rsidRDefault="77B6F711" w:rsidP="34B01050">
            <w:pPr>
              <w:spacing w:beforeLines="40" w:before="96"/>
              <w:rPr>
                <w:color w:val="000000" w:themeColor="text1"/>
              </w:rPr>
            </w:pPr>
            <w:r w:rsidRPr="34B01050">
              <w:rPr>
                <w:color w:val="000000" w:themeColor="text1"/>
                <w:lang w:val="en-IE"/>
              </w:rPr>
              <w:t>Prevention and dealing with bullying amongst pupils</w:t>
            </w:r>
            <w:r w:rsidR="4CA55D0C" w:rsidRPr="34B01050">
              <w:rPr>
                <w:color w:val="000000" w:themeColor="text1"/>
                <w:lang w:val="en-IE"/>
              </w:rPr>
              <w:t>.</w:t>
            </w:r>
          </w:p>
        </w:tc>
        <w:tc>
          <w:tcPr>
            <w:tcW w:w="4310" w:type="dxa"/>
          </w:tcPr>
          <w:p w14:paraId="49A8C114" w14:textId="053F1732" w:rsidR="1E96C3EB" w:rsidRDefault="16E21187" w:rsidP="34B01050">
            <w:pPr>
              <w:spacing w:beforeLines="40" w:before="96"/>
              <w:rPr>
                <w:color w:val="000000" w:themeColor="text1"/>
              </w:rPr>
            </w:pPr>
            <w:r w:rsidRPr="34B01050">
              <w:rPr>
                <w:color w:val="000000" w:themeColor="text1"/>
                <w:lang w:val="en-IE"/>
              </w:rPr>
              <w:t>Risk of harm due to bullying of child</w:t>
            </w:r>
            <w:r w:rsidR="534676D5" w:rsidRPr="34B01050">
              <w:rPr>
                <w:color w:val="000000" w:themeColor="text1"/>
                <w:lang w:val="en-IE"/>
              </w:rPr>
              <w:t>.</w:t>
            </w:r>
          </w:p>
          <w:p w14:paraId="24B26508" w14:textId="3E4384E4" w:rsidR="1E96C3EB" w:rsidRDefault="534676D5" w:rsidP="34B01050">
            <w:pPr>
              <w:spacing w:beforeLines="40" w:before="96"/>
              <w:rPr>
                <w:color w:val="000000" w:themeColor="text1"/>
              </w:rPr>
            </w:pPr>
            <w:r w:rsidRPr="34B01050">
              <w:rPr>
                <w:color w:val="000000" w:themeColor="text1"/>
                <w:lang w:val="en-IE"/>
              </w:rPr>
              <w:t>Risk of harm due to inadequate code of behaviour.</w:t>
            </w:r>
          </w:p>
        </w:tc>
        <w:tc>
          <w:tcPr>
            <w:tcW w:w="5983" w:type="dxa"/>
          </w:tcPr>
          <w:p w14:paraId="0EA9A0D7" w14:textId="5152D8C6" w:rsidR="02D86AB6" w:rsidRDefault="0F60E60F" w:rsidP="6FC3F240">
            <w:pPr>
              <w:spacing w:line="257" w:lineRule="auto"/>
              <w:rPr>
                <w:color w:val="000000" w:themeColor="text1"/>
                <w:lang w:val="en-IE"/>
              </w:rPr>
            </w:pPr>
            <w:r w:rsidRPr="6FC3F240">
              <w:rPr>
                <w:color w:val="000000" w:themeColor="text1"/>
                <w:lang w:val="en-IE"/>
              </w:rPr>
              <w:t xml:space="preserve">Implementation of the Wellbeing Programme. </w:t>
            </w:r>
          </w:p>
          <w:p w14:paraId="0F7DD783" w14:textId="3E256914" w:rsidR="02D86AB6" w:rsidRDefault="0F60E60F" w:rsidP="6FC3F240">
            <w:pPr>
              <w:spacing w:line="257" w:lineRule="auto"/>
              <w:rPr>
                <w:color w:val="000000" w:themeColor="text1"/>
                <w:lang w:val="en-IE"/>
              </w:rPr>
            </w:pPr>
            <w:r w:rsidRPr="6FC3F240">
              <w:rPr>
                <w:color w:val="000000" w:themeColor="text1"/>
                <w:lang w:val="en-IE"/>
              </w:rPr>
              <w:t>B</w:t>
            </w:r>
            <w:r w:rsidR="5E22CE39" w:rsidRPr="6FC3F240">
              <w:rPr>
                <w:color w:val="000000" w:themeColor="text1"/>
                <w:lang w:val="en-IE"/>
              </w:rPr>
              <w:t>í</w:t>
            </w:r>
            <w:r w:rsidRPr="6FC3F240">
              <w:rPr>
                <w:color w:val="000000" w:themeColor="text1"/>
                <w:lang w:val="en-IE"/>
              </w:rPr>
              <w:t xml:space="preserve"> Cinealta - Anti-Bullying Policy. </w:t>
            </w:r>
          </w:p>
          <w:p w14:paraId="0CF56501" w14:textId="457F58C4" w:rsidR="1E96C3EB" w:rsidRDefault="0F60E60F" w:rsidP="6FC3F240">
            <w:pPr>
              <w:spacing w:line="257" w:lineRule="auto"/>
              <w:rPr>
                <w:color w:val="000000" w:themeColor="text1"/>
                <w:lang w:val="en-IE"/>
              </w:rPr>
            </w:pPr>
            <w:r w:rsidRPr="6FC3F240">
              <w:rPr>
                <w:color w:val="000000" w:themeColor="text1"/>
                <w:lang w:val="en-IE"/>
              </w:rPr>
              <w:t>Code of Conduc</w:t>
            </w:r>
            <w:r w:rsidR="01CB2667" w:rsidRPr="6FC3F240">
              <w:rPr>
                <w:color w:val="000000" w:themeColor="text1"/>
                <w:lang w:val="en-IE"/>
              </w:rPr>
              <w:t>t.</w:t>
            </w:r>
          </w:p>
        </w:tc>
      </w:tr>
      <w:tr w:rsidR="1E96C3EB" w14:paraId="0D745A7E" w14:textId="77777777" w:rsidTr="00014CE6">
        <w:trPr>
          <w:trHeight w:val="302"/>
        </w:trPr>
        <w:tc>
          <w:tcPr>
            <w:tcW w:w="720" w:type="dxa"/>
          </w:tcPr>
          <w:p w14:paraId="3077391F" w14:textId="29D0B58D" w:rsidR="2959C7C8" w:rsidRDefault="2959C7C8" w:rsidP="34B01050">
            <w:pPr>
              <w:jc w:val="both"/>
              <w:rPr>
                <w:color w:val="000000" w:themeColor="text1"/>
                <w:lang w:val="en-IE"/>
              </w:rPr>
            </w:pPr>
            <w:r w:rsidRPr="34B01050">
              <w:rPr>
                <w:color w:val="000000" w:themeColor="text1"/>
                <w:lang w:val="en-IE"/>
              </w:rPr>
              <w:t>2</w:t>
            </w:r>
            <w:r w:rsidR="359EE9C9" w:rsidRPr="34B01050">
              <w:rPr>
                <w:color w:val="000000" w:themeColor="text1"/>
                <w:lang w:val="en-IE"/>
              </w:rPr>
              <w:t>5</w:t>
            </w:r>
          </w:p>
        </w:tc>
        <w:tc>
          <w:tcPr>
            <w:tcW w:w="3045" w:type="dxa"/>
          </w:tcPr>
          <w:p w14:paraId="22E124BF" w14:textId="2D683843" w:rsidR="2D96CC8F" w:rsidRDefault="77B6F711" w:rsidP="34B01050">
            <w:pPr>
              <w:spacing w:beforeLines="40" w:before="96"/>
              <w:rPr>
                <w:color w:val="000000" w:themeColor="text1"/>
              </w:rPr>
            </w:pPr>
            <w:r w:rsidRPr="34B01050">
              <w:rPr>
                <w:color w:val="000000" w:themeColor="text1"/>
                <w:lang w:val="en-IE"/>
              </w:rPr>
              <w:t>Training of school personnel in child protection matters</w:t>
            </w:r>
            <w:r w:rsidR="0757E34A" w:rsidRPr="34B01050">
              <w:rPr>
                <w:color w:val="000000" w:themeColor="text1"/>
                <w:lang w:val="en-IE"/>
              </w:rPr>
              <w:t>.</w:t>
            </w:r>
          </w:p>
        </w:tc>
        <w:tc>
          <w:tcPr>
            <w:tcW w:w="4310" w:type="dxa"/>
          </w:tcPr>
          <w:p w14:paraId="4D6BA0EC" w14:textId="6927B654" w:rsidR="5ACDA605" w:rsidRDefault="166D7DFC" w:rsidP="34B01050">
            <w:pPr>
              <w:rPr>
                <w:lang w:val="en-US"/>
              </w:rPr>
            </w:pPr>
            <w:r w:rsidRPr="34B01050">
              <w:rPr>
                <w:lang w:val="en-US"/>
              </w:rPr>
              <w:t xml:space="preserve">Risk of harm due to the failure of </w:t>
            </w:r>
            <w:r w:rsidR="4ABF4A72" w:rsidRPr="34B01050">
              <w:rPr>
                <w:lang w:val="en-US"/>
              </w:rPr>
              <w:t>recognising</w:t>
            </w:r>
            <w:r w:rsidRPr="34B01050">
              <w:rPr>
                <w:lang w:val="en-US"/>
              </w:rPr>
              <w:t xml:space="preserve"> and reporting concerns in accordance with </w:t>
            </w:r>
            <w:r w:rsidR="73FB1FCF" w:rsidRPr="34B01050">
              <w:rPr>
                <w:lang w:val="en-US"/>
              </w:rPr>
              <w:t>procedures</w:t>
            </w:r>
          </w:p>
        </w:tc>
        <w:tc>
          <w:tcPr>
            <w:tcW w:w="5983" w:type="dxa"/>
          </w:tcPr>
          <w:p w14:paraId="6C20BEB3" w14:textId="2BD48FBF" w:rsidR="1E96C3EB" w:rsidRDefault="1BDD9EF7" w:rsidP="34B01050">
            <w:pPr>
              <w:spacing w:after="160" w:line="257" w:lineRule="auto"/>
              <w:rPr>
                <w:color w:val="000000" w:themeColor="text1"/>
                <w:lang w:val="en-IE"/>
              </w:rPr>
            </w:pPr>
            <w:r w:rsidRPr="34B01050">
              <w:rPr>
                <w:color w:val="000000" w:themeColor="text1"/>
                <w:lang w:val="en-IE"/>
              </w:rPr>
              <w:t>All school staff are provided with the school’s Child Safeguarding Statement</w:t>
            </w:r>
            <w:r w:rsidR="55E90AC8" w:rsidRPr="34B01050">
              <w:rPr>
                <w:color w:val="000000" w:themeColor="text1"/>
                <w:lang w:val="en-IE"/>
              </w:rPr>
              <w:t xml:space="preserve"> and are updated when the Board of Management reviews this statement.</w:t>
            </w:r>
          </w:p>
          <w:p w14:paraId="650A4697" w14:textId="58E86B32" w:rsidR="1E96C3EB" w:rsidRDefault="1BDD9EF7" w:rsidP="34B01050">
            <w:pPr>
              <w:spacing w:after="160" w:line="257" w:lineRule="auto"/>
              <w:rPr>
                <w:color w:val="000000" w:themeColor="text1"/>
                <w:lang w:val="en-IE"/>
              </w:rPr>
            </w:pPr>
            <w:r w:rsidRPr="34B01050">
              <w:rPr>
                <w:color w:val="000000" w:themeColor="text1"/>
                <w:lang w:val="en-IE"/>
              </w:rPr>
              <w:t xml:space="preserve">Child Protection Procedures are available to all school personnel in electronic format on the school </w:t>
            </w:r>
            <w:r w:rsidR="6F1D7FC9" w:rsidRPr="34B01050">
              <w:rPr>
                <w:color w:val="000000" w:themeColor="text1"/>
                <w:lang w:val="en-IE"/>
              </w:rPr>
              <w:t>SharePoint</w:t>
            </w:r>
            <w:r w:rsidRPr="34B01050">
              <w:rPr>
                <w:color w:val="000000" w:themeColor="text1"/>
                <w:lang w:val="en-IE"/>
              </w:rPr>
              <w:t xml:space="preserve"> or hard copy in the staffroom. </w:t>
            </w:r>
          </w:p>
          <w:p w14:paraId="6217C48B" w14:textId="17F64335" w:rsidR="1E96C3EB" w:rsidRDefault="1BDD9EF7" w:rsidP="34B01050">
            <w:pPr>
              <w:spacing w:after="160" w:line="257" w:lineRule="auto"/>
              <w:rPr>
                <w:color w:val="000000" w:themeColor="text1"/>
                <w:lang w:val="en-IE"/>
              </w:rPr>
            </w:pPr>
            <w:r w:rsidRPr="34B01050">
              <w:rPr>
                <w:color w:val="000000" w:themeColor="text1"/>
                <w:lang w:val="en-IE"/>
              </w:rPr>
              <w:t xml:space="preserve">All school personnel adhere to child protection procedures Schools 2025 and all registered teaching staff adhere to the Children First Act 2015. </w:t>
            </w:r>
          </w:p>
          <w:p w14:paraId="2C1795ED" w14:textId="7A1C321E" w:rsidR="1E96C3EB" w:rsidRDefault="1BDD9EF7" w:rsidP="34B01050">
            <w:pPr>
              <w:spacing w:after="160" w:line="257" w:lineRule="auto"/>
              <w:rPr>
                <w:color w:val="000000" w:themeColor="text1"/>
                <w:lang w:val="en-IE"/>
              </w:rPr>
            </w:pPr>
            <w:r w:rsidRPr="34B01050">
              <w:rPr>
                <w:color w:val="000000" w:themeColor="text1"/>
                <w:lang w:val="en-IE"/>
              </w:rPr>
              <w:t>Staff avail of training in Child Protection</w:t>
            </w:r>
            <w:r w:rsidR="314F9505" w:rsidRPr="34B01050">
              <w:rPr>
                <w:color w:val="000000" w:themeColor="text1"/>
                <w:lang w:val="en-IE"/>
              </w:rPr>
              <w:t xml:space="preserve"> where appropriate</w:t>
            </w:r>
            <w:r w:rsidRPr="34B01050">
              <w:rPr>
                <w:color w:val="000000" w:themeColor="text1"/>
                <w:lang w:val="en-IE"/>
              </w:rPr>
              <w:t xml:space="preserve">. </w:t>
            </w:r>
          </w:p>
          <w:p w14:paraId="553DAD56" w14:textId="15CB0B68" w:rsidR="1E96C3EB" w:rsidRDefault="1BDD9EF7" w:rsidP="34B01050">
            <w:pPr>
              <w:spacing w:after="160" w:line="257" w:lineRule="auto"/>
              <w:rPr>
                <w:color w:val="000000" w:themeColor="text1"/>
                <w:lang w:val="en-IE"/>
              </w:rPr>
            </w:pPr>
            <w:r w:rsidRPr="34B01050">
              <w:rPr>
                <w:color w:val="000000" w:themeColor="text1"/>
                <w:lang w:val="en-IE"/>
              </w:rPr>
              <w:t xml:space="preserve">BOM members are encouraged to avail of relevant training. </w:t>
            </w:r>
          </w:p>
          <w:p w14:paraId="15D15137" w14:textId="2D76CFB0" w:rsidR="1E96C3EB" w:rsidRDefault="1BDD9EF7" w:rsidP="34B01050">
            <w:pPr>
              <w:spacing w:after="160" w:line="257" w:lineRule="auto"/>
              <w:rPr>
                <w:color w:val="000000" w:themeColor="text1"/>
                <w:lang w:val="en-IE"/>
              </w:rPr>
            </w:pPr>
            <w:r w:rsidRPr="34B01050">
              <w:rPr>
                <w:color w:val="000000" w:themeColor="text1"/>
                <w:lang w:val="en-IE"/>
              </w:rPr>
              <w:t>Records of all staff and board member training is to be kept.</w:t>
            </w:r>
          </w:p>
        </w:tc>
      </w:tr>
      <w:tr w:rsidR="1E96C3EB" w14:paraId="0B27DD4E" w14:textId="77777777" w:rsidTr="00014CE6">
        <w:trPr>
          <w:trHeight w:val="302"/>
        </w:trPr>
        <w:tc>
          <w:tcPr>
            <w:tcW w:w="720" w:type="dxa"/>
          </w:tcPr>
          <w:p w14:paraId="16372B69" w14:textId="1BC33C48" w:rsidR="7669A0CB" w:rsidRDefault="7669A0CB" w:rsidP="34B01050">
            <w:pPr>
              <w:jc w:val="both"/>
              <w:rPr>
                <w:color w:val="000000" w:themeColor="text1"/>
                <w:lang w:val="en-IE"/>
              </w:rPr>
            </w:pPr>
            <w:r w:rsidRPr="34B01050">
              <w:rPr>
                <w:color w:val="000000" w:themeColor="text1"/>
                <w:lang w:val="en-IE"/>
              </w:rPr>
              <w:lastRenderedPageBreak/>
              <w:t>2</w:t>
            </w:r>
            <w:r w:rsidR="77A4EF52" w:rsidRPr="34B01050">
              <w:rPr>
                <w:color w:val="000000" w:themeColor="text1"/>
                <w:lang w:val="en-IE"/>
              </w:rPr>
              <w:t>6</w:t>
            </w:r>
          </w:p>
        </w:tc>
        <w:tc>
          <w:tcPr>
            <w:tcW w:w="3045" w:type="dxa"/>
          </w:tcPr>
          <w:p w14:paraId="34DA65AF" w14:textId="4A18F771" w:rsidR="2D96CC8F" w:rsidRDefault="77B6F711" w:rsidP="34B01050">
            <w:pPr>
              <w:spacing w:beforeLines="40" w:before="96"/>
              <w:rPr>
                <w:color w:val="000000" w:themeColor="text1"/>
              </w:rPr>
            </w:pPr>
            <w:r w:rsidRPr="34B01050">
              <w:rPr>
                <w:color w:val="000000" w:themeColor="text1"/>
                <w:lang w:val="en-IE"/>
              </w:rPr>
              <w:t>Use of external personnel to supplement curriculum</w:t>
            </w:r>
            <w:r w:rsidR="22EFCDC0" w:rsidRPr="34B01050">
              <w:rPr>
                <w:color w:val="000000" w:themeColor="text1"/>
                <w:lang w:val="en-IE"/>
              </w:rPr>
              <w:t>.</w:t>
            </w:r>
          </w:p>
        </w:tc>
        <w:tc>
          <w:tcPr>
            <w:tcW w:w="4310" w:type="dxa"/>
          </w:tcPr>
          <w:p w14:paraId="12D31FAF" w14:textId="78873D20" w:rsidR="1E96C3EB" w:rsidRDefault="62AE4B57" w:rsidP="34B01050">
            <w:pPr>
              <w:spacing w:after="160" w:line="257" w:lineRule="auto"/>
              <w:rPr>
                <w:color w:val="000000" w:themeColor="text1"/>
                <w:lang w:val="en-US"/>
              </w:rPr>
            </w:pPr>
            <w:r w:rsidRPr="34B01050">
              <w:rPr>
                <w:color w:val="000000" w:themeColor="text1"/>
                <w:lang w:val="en-US"/>
              </w:rPr>
              <w:t xml:space="preserve">Risk of child being harmed during the school activity by volunteer or visitor to the school. </w:t>
            </w:r>
          </w:p>
          <w:p w14:paraId="0165CC8C" w14:textId="2A09A128" w:rsidR="1E96C3EB" w:rsidRDefault="62AE4B57" w:rsidP="34B01050">
            <w:pPr>
              <w:spacing w:after="160" w:line="257" w:lineRule="auto"/>
              <w:rPr>
                <w:lang w:val="en-US"/>
              </w:rPr>
            </w:pPr>
            <w:r w:rsidRPr="34B01050">
              <w:rPr>
                <w:lang w:val="en-US"/>
              </w:rPr>
              <w:t>Risk of harm due to inadequate supervision of children while attending said activities.</w:t>
            </w:r>
          </w:p>
        </w:tc>
        <w:tc>
          <w:tcPr>
            <w:tcW w:w="5983" w:type="dxa"/>
          </w:tcPr>
          <w:p w14:paraId="5FC2D414" w14:textId="51287D6C" w:rsidR="1E96C3EB" w:rsidRDefault="5FFBB80C" w:rsidP="34B01050">
            <w:pPr>
              <w:spacing w:beforeLines="40" w:before="96"/>
              <w:rPr>
                <w:color w:val="000000" w:themeColor="text1"/>
              </w:rPr>
            </w:pPr>
            <w:r w:rsidRPr="34B01050">
              <w:rPr>
                <w:color w:val="000000" w:themeColor="text1"/>
                <w:lang w:val="en-IE"/>
              </w:rPr>
              <w:t>The school has in place a policy and procedures for the use of external persons to supplement delivery of the curriculum.</w:t>
            </w:r>
          </w:p>
        </w:tc>
      </w:tr>
      <w:tr w:rsidR="1E96C3EB" w14:paraId="38FADB49" w14:textId="77777777" w:rsidTr="00014CE6">
        <w:trPr>
          <w:trHeight w:val="302"/>
        </w:trPr>
        <w:tc>
          <w:tcPr>
            <w:tcW w:w="720" w:type="dxa"/>
          </w:tcPr>
          <w:p w14:paraId="3C9469BD" w14:textId="3B74FBE6" w:rsidR="0D49AE6F" w:rsidRDefault="0D49AE6F" w:rsidP="34B01050">
            <w:pPr>
              <w:rPr>
                <w:color w:val="000000" w:themeColor="text1"/>
                <w:lang w:val="en-IE"/>
              </w:rPr>
            </w:pPr>
            <w:r w:rsidRPr="34B01050">
              <w:rPr>
                <w:color w:val="000000" w:themeColor="text1"/>
                <w:lang w:val="en-IE"/>
              </w:rPr>
              <w:t>2</w:t>
            </w:r>
            <w:r w:rsidR="280CC947" w:rsidRPr="34B01050">
              <w:rPr>
                <w:color w:val="000000" w:themeColor="text1"/>
                <w:lang w:val="en-IE"/>
              </w:rPr>
              <w:t>7</w:t>
            </w:r>
          </w:p>
        </w:tc>
        <w:tc>
          <w:tcPr>
            <w:tcW w:w="3045" w:type="dxa"/>
          </w:tcPr>
          <w:p w14:paraId="7B23427E" w14:textId="3447037B" w:rsidR="2D96CC8F" w:rsidRDefault="77B6F711" w:rsidP="34B01050">
            <w:pPr>
              <w:rPr>
                <w:color w:val="000000" w:themeColor="text1"/>
              </w:rPr>
            </w:pPr>
            <w:r w:rsidRPr="34B01050">
              <w:rPr>
                <w:color w:val="000000" w:themeColor="text1"/>
                <w:lang w:val="en-IE"/>
              </w:rPr>
              <w:t>Use of external personnel to support sports and other extra-curricular activities</w:t>
            </w:r>
            <w:r w:rsidR="02EE9364" w:rsidRPr="34B01050">
              <w:rPr>
                <w:color w:val="000000" w:themeColor="text1"/>
                <w:lang w:val="en-IE"/>
              </w:rPr>
              <w:t>.</w:t>
            </w:r>
          </w:p>
        </w:tc>
        <w:tc>
          <w:tcPr>
            <w:tcW w:w="4310" w:type="dxa"/>
          </w:tcPr>
          <w:p w14:paraId="02F69A5E" w14:textId="49BF7EF5" w:rsidR="1E96C3EB" w:rsidRDefault="76C18D73" w:rsidP="34B01050">
            <w:pPr>
              <w:spacing w:beforeLines="40" w:before="96"/>
              <w:rPr>
                <w:color w:val="000000" w:themeColor="text1"/>
              </w:rPr>
            </w:pPr>
            <w:r w:rsidRPr="34B01050">
              <w:rPr>
                <w:color w:val="000000" w:themeColor="text1"/>
                <w:lang w:val="en-IE"/>
              </w:rPr>
              <w:t>Risk of harm due to inadequate supervision of children while attending out of school activities</w:t>
            </w:r>
            <w:r w:rsidR="1C04C626" w:rsidRPr="34B01050">
              <w:rPr>
                <w:color w:val="000000" w:themeColor="text1"/>
                <w:lang w:val="en-IE"/>
              </w:rPr>
              <w:t>.</w:t>
            </w:r>
          </w:p>
        </w:tc>
        <w:tc>
          <w:tcPr>
            <w:tcW w:w="5983" w:type="dxa"/>
          </w:tcPr>
          <w:p w14:paraId="4DA8368E" w14:textId="68F4F199" w:rsidR="1E96C3EB" w:rsidRDefault="5AA4ABE0" w:rsidP="34B01050">
            <w:pPr>
              <w:spacing w:beforeLines="40" w:before="96"/>
              <w:rPr>
                <w:color w:val="000000" w:themeColor="text1"/>
              </w:rPr>
            </w:pPr>
            <w:r w:rsidRPr="34B01050">
              <w:rPr>
                <w:color w:val="000000" w:themeColor="text1"/>
                <w:lang w:val="en-IE"/>
              </w:rPr>
              <w:t>The school has in place a policy and procedures for the use of external sports coaches.</w:t>
            </w:r>
          </w:p>
          <w:p w14:paraId="30270E74" w14:textId="56DCA311" w:rsidR="1E96C3EB" w:rsidRDefault="1E96C3EB" w:rsidP="34B01050"/>
        </w:tc>
      </w:tr>
      <w:tr w:rsidR="1E96C3EB" w14:paraId="204869A4" w14:textId="77777777" w:rsidTr="00014CE6">
        <w:trPr>
          <w:trHeight w:val="302"/>
        </w:trPr>
        <w:tc>
          <w:tcPr>
            <w:tcW w:w="720" w:type="dxa"/>
          </w:tcPr>
          <w:p w14:paraId="5D341274" w14:textId="157A930B" w:rsidR="51140DC2" w:rsidRDefault="51140DC2" w:rsidP="34B01050">
            <w:pPr>
              <w:jc w:val="both"/>
              <w:rPr>
                <w:color w:val="000000" w:themeColor="text1"/>
                <w:lang w:val="en-IE"/>
              </w:rPr>
            </w:pPr>
            <w:r w:rsidRPr="34B01050">
              <w:rPr>
                <w:color w:val="000000" w:themeColor="text1"/>
                <w:lang w:val="en-IE"/>
              </w:rPr>
              <w:t>2</w:t>
            </w:r>
            <w:r w:rsidR="089F6550" w:rsidRPr="34B01050">
              <w:rPr>
                <w:color w:val="000000" w:themeColor="text1"/>
                <w:lang w:val="en-IE"/>
              </w:rPr>
              <w:t>8</w:t>
            </w:r>
          </w:p>
        </w:tc>
        <w:tc>
          <w:tcPr>
            <w:tcW w:w="3045" w:type="dxa"/>
          </w:tcPr>
          <w:p w14:paraId="30D73539" w14:textId="6F7FF1D3" w:rsidR="1E96C3EB" w:rsidRDefault="08EA3780" w:rsidP="34B01050">
            <w:pPr>
              <w:spacing w:beforeLines="40" w:before="96"/>
              <w:rPr>
                <w:color w:val="000000" w:themeColor="text1"/>
                <w:lang w:val="en-IE"/>
              </w:rPr>
            </w:pPr>
            <w:r w:rsidRPr="34B01050">
              <w:rPr>
                <w:color w:val="000000" w:themeColor="text1"/>
                <w:lang w:val="en-IE"/>
              </w:rPr>
              <w:t>Care of pupils with specific vulnerabilities/ needs such as;</w:t>
            </w:r>
          </w:p>
          <w:p w14:paraId="6C4EA66C" w14:textId="62431196" w:rsidR="1E96C3EB" w:rsidRDefault="08EA3780" w:rsidP="34B01050">
            <w:pPr>
              <w:spacing w:beforeLines="40" w:before="96"/>
              <w:rPr>
                <w:color w:val="000000" w:themeColor="text1"/>
                <w:lang w:val="en-IE"/>
              </w:rPr>
            </w:pPr>
            <w:r w:rsidRPr="34B01050">
              <w:rPr>
                <w:color w:val="000000" w:themeColor="text1"/>
                <w:lang w:val="en-IE"/>
              </w:rPr>
              <w:t>Students from ethnic minorities/migrants</w:t>
            </w:r>
          </w:p>
          <w:p w14:paraId="7CD977CA" w14:textId="153B76F8" w:rsidR="1E96C3EB" w:rsidRDefault="08EA3780" w:rsidP="34B01050">
            <w:pPr>
              <w:spacing w:beforeLines="40" w:before="96"/>
              <w:rPr>
                <w:color w:val="000000" w:themeColor="text1"/>
                <w:lang w:val="en-IE"/>
              </w:rPr>
            </w:pPr>
            <w:r w:rsidRPr="34B01050">
              <w:rPr>
                <w:color w:val="000000" w:themeColor="text1"/>
                <w:lang w:val="en-IE"/>
              </w:rPr>
              <w:t xml:space="preserve">Members of the traveller community </w:t>
            </w:r>
          </w:p>
          <w:p w14:paraId="4D281552" w14:textId="1C31393D" w:rsidR="1E96C3EB" w:rsidRDefault="08EA3780" w:rsidP="34B01050">
            <w:pPr>
              <w:spacing w:beforeLines="40" w:before="96"/>
              <w:rPr>
                <w:color w:val="000000" w:themeColor="text1"/>
                <w:lang w:val="en-IE"/>
              </w:rPr>
            </w:pPr>
            <w:r w:rsidRPr="34B01050">
              <w:rPr>
                <w:color w:val="000000" w:themeColor="text1"/>
                <w:lang w:val="en-IE"/>
              </w:rPr>
              <w:t xml:space="preserve">Lesbian, gay, bisexual or transgender (LGBT) children Students perceived to be LGBT Students of minority religious faiths </w:t>
            </w:r>
          </w:p>
          <w:p w14:paraId="6E73FDCB" w14:textId="0A371725" w:rsidR="1E96C3EB" w:rsidRDefault="08EA3780" w:rsidP="34B01050">
            <w:pPr>
              <w:spacing w:beforeLines="40" w:before="96"/>
              <w:rPr>
                <w:color w:val="000000" w:themeColor="text1"/>
                <w:lang w:val="en-IE"/>
              </w:rPr>
            </w:pPr>
            <w:r w:rsidRPr="34B01050">
              <w:rPr>
                <w:color w:val="000000" w:themeColor="text1"/>
                <w:lang w:val="en-IE"/>
              </w:rPr>
              <w:t xml:space="preserve">Children in care </w:t>
            </w:r>
          </w:p>
          <w:p w14:paraId="441F3518" w14:textId="169CFC54" w:rsidR="1E96C3EB" w:rsidRDefault="08EA3780" w:rsidP="34B01050">
            <w:pPr>
              <w:spacing w:beforeLines="40" w:before="96"/>
              <w:rPr>
                <w:lang w:val="en-IE"/>
              </w:rPr>
            </w:pPr>
            <w:r w:rsidRPr="34B01050">
              <w:rPr>
                <w:color w:val="000000" w:themeColor="text1"/>
                <w:lang w:val="en-IE"/>
              </w:rPr>
              <w:t>Children on CPNS</w:t>
            </w:r>
          </w:p>
          <w:p w14:paraId="74F573A7" w14:textId="0FC76049" w:rsidR="1E96C3EB" w:rsidRDefault="1E96C3EB" w:rsidP="34B01050">
            <w:pPr>
              <w:spacing w:beforeLines="40" w:before="96"/>
              <w:rPr>
                <w:color w:val="000000" w:themeColor="text1"/>
                <w:lang w:val="en-IE"/>
              </w:rPr>
            </w:pPr>
          </w:p>
          <w:p w14:paraId="26FDCE94" w14:textId="29CCC9BF" w:rsidR="1E96C3EB" w:rsidRDefault="1E96C3EB" w:rsidP="34B01050">
            <w:pPr>
              <w:spacing w:beforeLines="40" w:before="96"/>
              <w:rPr>
                <w:color w:val="000000" w:themeColor="text1"/>
                <w:lang w:val="en-IE"/>
              </w:rPr>
            </w:pPr>
          </w:p>
        </w:tc>
        <w:tc>
          <w:tcPr>
            <w:tcW w:w="4310" w:type="dxa"/>
          </w:tcPr>
          <w:p w14:paraId="76237302" w14:textId="33E9822D" w:rsidR="1E96C3EB" w:rsidRDefault="73ED0DA4" w:rsidP="34B01050">
            <w:pPr>
              <w:spacing w:beforeLines="40" w:before="96"/>
              <w:rPr>
                <w:color w:val="000000" w:themeColor="text1"/>
              </w:rPr>
            </w:pPr>
            <w:r w:rsidRPr="34B01050">
              <w:rPr>
                <w:color w:val="000000" w:themeColor="text1"/>
                <w:lang w:val="en-IE"/>
              </w:rPr>
              <w:t>Risk of harm due to racism</w:t>
            </w:r>
          </w:p>
          <w:p w14:paraId="68818FC8" w14:textId="006594C2" w:rsidR="1E96C3EB" w:rsidRDefault="2E63626E" w:rsidP="34B01050">
            <w:pPr>
              <w:spacing w:beforeLines="40" w:before="96"/>
              <w:rPr>
                <w:color w:val="000000" w:themeColor="text1"/>
              </w:rPr>
            </w:pPr>
            <w:r w:rsidRPr="34B01050">
              <w:rPr>
                <w:color w:val="000000" w:themeColor="text1"/>
                <w:lang w:val="en-IE"/>
              </w:rPr>
              <w:t>Risk of harm due to bullying of child</w:t>
            </w:r>
            <w:r w:rsidR="51ED47DD" w:rsidRPr="34B01050">
              <w:rPr>
                <w:color w:val="000000" w:themeColor="text1"/>
                <w:lang w:val="en-IE"/>
              </w:rPr>
              <w:t>.</w:t>
            </w:r>
          </w:p>
          <w:p w14:paraId="6D46F268" w14:textId="00121BBB" w:rsidR="1E96C3EB" w:rsidRDefault="51ED47DD" w:rsidP="34B01050">
            <w:pPr>
              <w:spacing w:beforeLines="40" w:before="96"/>
              <w:rPr>
                <w:color w:val="000000" w:themeColor="text1"/>
              </w:rPr>
            </w:pPr>
            <w:r w:rsidRPr="34B01050">
              <w:rPr>
                <w:color w:val="000000" w:themeColor="text1"/>
                <w:lang w:val="en-IE"/>
              </w:rPr>
              <w:t>Risk of harm due to inadequate</w:t>
            </w:r>
            <w:r w:rsidR="6E41A72D" w:rsidRPr="34B01050">
              <w:rPr>
                <w:color w:val="000000" w:themeColor="text1"/>
                <w:lang w:val="en-IE"/>
              </w:rPr>
              <w:t xml:space="preserve"> implementation of the</w:t>
            </w:r>
            <w:r w:rsidRPr="34B01050">
              <w:rPr>
                <w:color w:val="000000" w:themeColor="text1"/>
                <w:lang w:val="en-IE"/>
              </w:rPr>
              <w:t xml:space="preserve"> code of behaviour.</w:t>
            </w:r>
          </w:p>
          <w:p w14:paraId="66522108" w14:textId="29A90E17" w:rsidR="1E96C3EB" w:rsidRDefault="1E96C3EB" w:rsidP="34B01050">
            <w:pPr>
              <w:spacing w:beforeLines="40" w:before="96"/>
              <w:rPr>
                <w:color w:val="000000" w:themeColor="text1"/>
                <w:lang w:val="en-IE"/>
              </w:rPr>
            </w:pPr>
          </w:p>
          <w:p w14:paraId="6ABC0FEA" w14:textId="4D71C13E" w:rsidR="1E96C3EB" w:rsidRDefault="1E96C3EB" w:rsidP="34B01050">
            <w:pPr>
              <w:spacing w:beforeLines="40" w:before="96"/>
              <w:rPr>
                <w:color w:val="000000" w:themeColor="text1"/>
                <w:lang w:val="en-IE"/>
              </w:rPr>
            </w:pPr>
          </w:p>
          <w:p w14:paraId="35048968" w14:textId="4218978B" w:rsidR="1E96C3EB" w:rsidRDefault="1E96C3EB" w:rsidP="34B01050"/>
        </w:tc>
        <w:tc>
          <w:tcPr>
            <w:tcW w:w="5983" w:type="dxa"/>
          </w:tcPr>
          <w:p w14:paraId="66EC7285" w14:textId="457BB5E4" w:rsidR="1E96C3EB" w:rsidRDefault="53EF5987" w:rsidP="34B01050">
            <w:pPr>
              <w:spacing w:beforeLines="40" w:before="96"/>
              <w:rPr>
                <w:color w:val="000000" w:themeColor="text1"/>
              </w:rPr>
            </w:pPr>
            <w:r w:rsidRPr="34B01050">
              <w:rPr>
                <w:color w:val="000000" w:themeColor="text1"/>
                <w:lang w:val="en-IE"/>
              </w:rPr>
              <w:t xml:space="preserve">The school has an Anti-Bullying Policy which fully adheres to the requirements of the Department’s </w:t>
            </w:r>
            <w:r w:rsidRPr="34B01050">
              <w:rPr>
                <w:i/>
                <w:iCs/>
                <w:color w:val="000000" w:themeColor="text1"/>
                <w:lang w:val="en-IE"/>
              </w:rPr>
              <w:t>Anti-Bullying Procedures for Primary and Post-Primary Schools</w:t>
            </w:r>
          </w:p>
          <w:p w14:paraId="0A89CF58" w14:textId="7CF3FD3E" w:rsidR="1E96C3EB" w:rsidRDefault="010A10D6" w:rsidP="34B01050">
            <w:pPr>
              <w:spacing w:after="160" w:line="257" w:lineRule="auto"/>
              <w:rPr>
                <w:color w:val="000000" w:themeColor="text1"/>
                <w:lang w:val="en-IE"/>
              </w:rPr>
            </w:pPr>
            <w:r w:rsidRPr="34B01050">
              <w:rPr>
                <w:color w:val="000000" w:themeColor="text1"/>
                <w:lang w:val="en-IE"/>
              </w:rPr>
              <w:t xml:space="preserve">School liaises with organisations and support services that are linked to the needs/vulnerabilities identified. Home, School, Community Liaison Policy and Procedures. </w:t>
            </w:r>
          </w:p>
          <w:p w14:paraId="0E10E159" w14:textId="416802BC" w:rsidR="1E96C3EB" w:rsidRDefault="63AE711E" w:rsidP="34B01050">
            <w:pPr>
              <w:spacing w:after="160" w:line="257" w:lineRule="auto"/>
              <w:rPr>
                <w:color w:val="000000" w:themeColor="text1"/>
                <w:lang w:val="en-IE"/>
              </w:rPr>
            </w:pPr>
            <w:r w:rsidRPr="6FC3F240">
              <w:rPr>
                <w:color w:val="000000" w:themeColor="text1"/>
                <w:lang w:val="en-IE"/>
              </w:rPr>
              <w:t xml:space="preserve">School will seek additional support from the DES to care for children with specific vulnerabilities/needs, </w:t>
            </w:r>
            <w:r w:rsidR="688343F4" w:rsidRPr="6FC3F240">
              <w:rPr>
                <w:color w:val="000000" w:themeColor="text1"/>
                <w:lang w:val="en-IE"/>
              </w:rPr>
              <w:t>e.g.</w:t>
            </w:r>
            <w:r w:rsidRPr="6FC3F240">
              <w:rPr>
                <w:color w:val="000000" w:themeColor="text1"/>
                <w:lang w:val="en-IE"/>
              </w:rPr>
              <w:t xml:space="preserve"> additional supports for EAL children. </w:t>
            </w:r>
          </w:p>
          <w:p w14:paraId="33CDE3E0" w14:textId="58EC4116" w:rsidR="1E96C3EB" w:rsidRDefault="010A10D6" w:rsidP="34B01050">
            <w:pPr>
              <w:spacing w:after="160" w:line="257" w:lineRule="auto"/>
              <w:rPr>
                <w:color w:val="000000" w:themeColor="text1"/>
                <w:lang w:val="en-IE"/>
              </w:rPr>
            </w:pPr>
            <w:r w:rsidRPr="34B01050">
              <w:rPr>
                <w:color w:val="000000" w:themeColor="text1"/>
                <w:lang w:val="en-IE"/>
              </w:rPr>
              <w:t xml:space="preserve">Implementation in full of the SPHE and Wellbeing programme. </w:t>
            </w:r>
          </w:p>
          <w:p w14:paraId="0F7106FC" w14:textId="30794C7B" w:rsidR="1E96C3EB" w:rsidRDefault="12F8CE64" w:rsidP="34B01050">
            <w:pPr>
              <w:spacing w:after="160" w:line="257" w:lineRule="auto"/>
              <w:rPr>
                <w:color w:val="000000" w:themeColor="text1"/>
                <w:lang w:val="en-IE"/>
              </w:rPr>
            </w:pPr>
            <w:r w:rsidRPr="34B01050">
              <w:rPr>
                <w:color w:val="000000" w:themeColor="text1"/>
                <w:lang w:val="en-IE"/>
              </w:rPr>
              <w:t xml:space="preserve">Bí-Cinnealta </w:t>
            </w:r>
            <w:r w:rsidR="010A10D6" w:rsidRPr="34B01050">
              <w:rPr>
                <w:color w:val="000000" w:themeColor="text1"/>
                <w:lang w:val="en-IE"/>
              </w:rPr>
              <w:t>Anti-Bullying Policy.</w:t>
            </w:r>
          </w:p>
          <w:p w14:paraId="3035C5B3" w14:textId="4F378610" w:rsidR="1E96C3EB" w:rsidRDefault="010A10D6" w:rsidP="34B01050">
            <w:pPr>
              <w:spacing w:after="160" w:line="257" w:lineRule="auto"/>
              <w:rPr>
                <w:color w:val="000000" w:themeColor="text1"/>
                <w:lang w:val="en-IE"/>
              </w:rPr>
            </w:pPr>
            <w:r w:rsidRPr="34B01050">
              <w:rPr>
                <w:color w:val="000000" w:themeColor="text1"/>
                <w:lang w:val="en-IE"/>
              </w:rPr>
              <w:t xml:space="preserve">Supervision Policy. </w:t>
            </w:r>
          </w:p>
          <w:p w14:paraId="60E400CB" w14:textId="747746B8" w:rsidR="1E96C3EB" w:rsidRDefault="010A10D6" w:rsidP="34B01050">
            <w:pPr>
              <w:spacing w:after="160" w:line="257" w:lineRule="auto"/>
              <w:rPr>
                <w:color w:val="000000" w:themeColor="text1"/>
                <w:lang w:val="en-IE"/>
              </w:rPr>
            </w:pPr>
            <w:r w:rsidRPr="34B01050">
              <w:rPr>
                <w:color w:val="000000" w:themeColor="text1"/>
                <w:lang w:val="en-IE"/>
              </w:rPr>
              <w:t>SEN Policy</w:t>
            </w:r>
          </w:p>
        </w:tc>
      </w:tr>
      <w:tr w:rsidR="1E96C3EB" w14:paraId="4B81BD06" w14:textId="77777777" w:rsidTr="00014CE6">
        <w:trPr>
          <w:trHeight w:val="302"/>
        </w:trPr>
        <w:tc>
          <w:tcPr>
            <w:tcW w:w="720" w:type="dxa"/>
          </w:tcPr>
          <w:p w14:paraId="1E097B73" w14:textId="23EFE006" w:rsidR="2F781847" w:rsidRDefault="2F781847" w:rsidP="34B01050">
            <w:pPr>
              <w:jc w:val="both"/>
              <w:rPr>
                <w:color w:val="000000" w:themeColor="text1"/>
                <w:lang w:val="en-IE"/>
              </w:rPr>
            </w:pPr>
            <w:r w:rsidRPr="34B01050">
              <w:rPr>
                <w:color w:val="000000" w:themeColor="text1"/>
                <w:lang w:val="en-IE"/>
              </w:rPr>
              <w:lastRenderedPageBreak/>
              <w:t>2</w:t>
            </w:r>
            <w:r w:rsidR="00F8EA47" w:rsidRPr="34B01050">
              <w:rPr>
                <w:color w:val="000000" w:themeColor="text1"/>
                <w:lang w:val="en-IE"/>
              </w:rPr>
              <w:t>9</w:t>
            </w:r>
          </w:p>
        </w:tc>
        <w:tc>
          <w:tcPr>
            <w:tcW w:w="3045" w:type="dxa"/>
          </w:tcPr>
          <w:p w14:paraId="1B32E149" w14:textId="2CA83405" w:rsidR="1E96C3EB" w:rsidRDefault="48E426DF" w:rsidP="34B01050">
            <w:pPr>
              <w:spacing w:beforeLines="40" w:before="96"/>
              <w:rPr>
                <w:color w:val="000000" w:themeColor="text1"/>
                <w:lang w:val="en-IE"/>
              </w:rPr>
            </w:pPr>
            <w:r w:rsidRPr="34B01050">
              <w:rPr>
                <w:color w:val="000000" w:themeColor="text1"/>
                <w:lang w:val="en-IE"/>
              </w:rPr>
              <w:t xml:space="preserve">Recruitment of school personnel including - </w:t>
            </w:r>
          </w:p>
          <w:p w14:paraId="02D9774D" w14:textId="4B9327C1" w:rsidR="1E96C3EB" w:rsidRDefault="2A87DEFD" w:rsidP="34B01050">
            <w:pPr>
              <w:spacing w:beforeLines="40" w:before="96"/>
              <w:rPr>
                <w:color w:val="000000" w:themeColor="text1"/>
                <w:lang w:val="en-IE"/>
              </w:rPr>
            </w:pPr>
            <w:r w:rsidRPr="34B01050">
              <w:rPr>
                <w:color w:val="000000" w:themeColor="text1"/>
                <w:lang w:val="en-IE"/>
              </w:rPr>
              <w:t>Teachers/SNAs</w:t>
            </w:r>
            <w:r w:rsidR="7625221C" w:rsidRPr="34B01050">
              <w:rPr>
                <w:color w:val="000000" w:themeColor="text1"/>
                <w:lang w:val="en-IE"/>
              </w:rPr>
              <w:t>.</w:t>
            </w:r>
          </w:p>
          <w:p w14:paraId="1DC1FC66" w14:textId="17CD3745" w:rsidR="1E96C3EB" w:rsidRDefault="675519F1" w:rsidP="34B01050">
            <w:pPr>
              <w:spacing w:beforeLines="40" w:before="96"/>
              <w:rPr>
                <w:color w:val="000000" w:themeColor="text1"/>
                <w:lang w:val="en-IE"/>
              </w:rPr>
            </w:pPr>
            <w:r w:rsidRPr="34B01050">
              <w:rPr>
                <w:color w:val="000000" w:themeColor="text1"/>
                <w:lang w:val="en-IE"/>
              </w:rPr>
              <w:t>Sports Coaches</w:t>
            </w:r>
            <w:r w:rsidR="56977D9B" w:rsidRPr="34B01050">
              <w:rPr>
                <w:color w:val="000000" w:themeColor="text1"/>
                <w:lang w:val="en-IE"/>
              </w:rPr>
              <w:t>.</w:t>
            </w:r>
            <w:r w:rsidRPr="34B01050">
              <w:rPr>
                <w:color w:val="000000" w:themeColor="text1"/>
                <w:lang w:val="en-IE"/>
              </w:rPr>
              <w:t xml:space="preserve"> </w:t>
            </w:r>
          </w:p>
          <w:p w14:paraId="15ED0085" w14:textId="1DA2C6A6" w:rsidR="1E96C3EB" w:rsidRDefault="675519F1" w:rsidP="34B01050">
            <w:pPr>
              <w:spacing w:beforeLines="40" w:before="96"/>
              <w:rPr>
                <w:color w:val="000000" w:themeColor="text1"/>
                <w:lang w:val="en-IE"/>
              </w:rPr>
            </w:pPr>
            <w:r w:rsidRPr="34B01050">
              <w:rPr>
                <w:color w:val="000000" w:themeColor="text1"/>
                <w:lang w:val="en-IE"/>
              </w:rPr>
              <w:t>External tutors</w:t>
            </w:r>
            <w:r w:rsidR="50FB0256" w:rsidRPr="34B01050">
              <w:rPr>
                <w:color w:val="000000" w:themeColor="text1"/>
                <w:lang w:val="en-IE"/>
              </w:rPr>
              <w:t xml:space="preserve"> and </w:t>
            </w:r>
            <w:r w:rsidRPr="34B01050">
              <w:rPr>
                <w:color w:val="000000" w:themeColor="text1"/>
                <w:lang w:val="en-IE"/>
              </w:rPr>
              <w:t>guests</w:t>
            </w:r>
            <w:r w:rsidR="6C453BAA" w:rsidRPr="34B01050">
              <w:rPr>
                <w:color w:val="000000" w:themeColor="text1"/>
                <w:lang w:val="en-IE"/>
              </w:rPr>
              <w:t>.</w:t>
            </w:r>
            <w:r w:rsidRPr="34B01050">
              <w:rPr>
                <w:color w:val="000000" w:themeColor="text1"/>
                <w:lang w:val="en-IE"/>
              </w:rPr>
              <w:t xml:space="preserve"> Volunteers</w:t>
            </w:r>
            <w:r w:rsidR="1E0DD95C" w:rsidRPr="34B01050">
              <w:rPr>
                <w:color w:val="000000" w:themeColor="text1"/>
                <w:lang w:val="en-IE"/>
              </w:rPr>
              <w:t xml:space="preserve"> and </w:t>
            </w:r>
            <w:r w:rsidRPr="34B01050">
              <w:rPr>
                <w:color w:val="000000" w:themeColor="text1"/>
                <w:lang w:val="en-IE"/>
              </w:rPr>
              <w:t>parents in school activities</w:t>
            </w:r>
            <w:r w:rsidR="0238C590" w:rsidRPr="34B01050">
              <w:rPr>
                <w:color w:val="000000" w:themeColor="text1"/>
                <w:lang w:val="en-IE"/>
              </w:rPr>
              <w:t>.</w:t>
            </w:r>
            <w:r w:rsidRPr="34B01050">
              <w:rPr>
                <w:color w:val="000000" w:themeColor="text1"/>
                <w:lang w:val="en-IE"/>
              </w:rPr>
              <w:t xml:space="preserve"> </w:t>
            </w:r>
          </w:p>
          <w:p w14:paraId="7AB382DB" w14:textId="31C3578F" w:rsidR="1E96C3EB" w:rsidRDefault="675519F1" w:rsidP="34B01050">
            <w:pPr>
              <w:spacing w:beforeLines="40" w:before="96"/>
              <w:rPr>
                <w:color w:val="000000" w:themeColor="text1"/>
                <w:lang w:val="en-IE"/>
              </w:rPr>
            </w:pPr>
            <w:r w:rsidRPr="34B01050">
              <w:rPr>
                <w:color w:val="000000" w:themeColor="text1"/>
                <w:lang w:val="en-IE"/>
              </w:rPr>
              <w:t>Visitors</w:t>
            </w:r>
            <w:r w:rsidR="7C781803" w:rsidRPr="34B01050">
              <w:rPr>
                <w:color w:val="000000" w:themeColor="text1"/>
                <w:lang w:val="en-IE"/>
              </w:rPr>
              <w:t xml:space="preserve"> and </w:t>
            </w:r>
            <w:r w:rsidRPr="34B01050">
              <w:rPr>
                <w:color w:val="000000" w:themeColor="text1"/>
                <w:lang w:val="en-IE"/>
              </w:rPr>
              <w:t>contractors present in school during school hours</w:t>
            </w:r>
            <w:r w:rsidR="2D8B8A94" w:rsidRPr="34B01050">
              <w:rPr>
                <w:color w:val="000000" w:themeColor="text1"/>
                <w:lang w:val="en-IE"/>
              </w:rPr>
              <w:t>.</w:t>
            </w:r>
            <w:r w:rsidRPr="34B01050">
              <w:rPr>
                <w:color w:val="000000" w:themeColor="text1"/>
                <w:lang w:val="en-IE"/>
              </w:rPr>
              <w:t xml:space="preserve"> Visitors</w:t>
            </w:r>
            <w:r w:rsidR="63A2CFA6" w:rsidRPr="34B01050">
              <w:rPr>
                <w:color w:val="000000" w:themeColor="text1"/>
                <w:lang w:val="en-IE"/>
              </w:rPr>
              <w:t xml:space="preserve"> and </w:t>
            </w:r>
            <w:r w:rsidRPr="34B01050">
              <w:rPr>
                <w:color w:val="000000" w:themeColor="text1"/>
                <w:lang w:val="en-IE"/>
              </w:rPr>
              <w:t>contractors present during after school activities</w:t>
            </w:r>
            <w:r w:rsidR="36B1E52F" w:rsidRPr="34B01050">
              <w:rPr>
                <w:color w:val="000000" w:themeColor="text1"/>
                <w:lang w:val="en-IE"/>
              </w:rPr>
              <w:t>.</w:t>
            </w:r>
          </w:p>
        </w:tc>
        <w:tc>
          <w:tcPr>
            <w:tcW w:w="4310" w:type="dxa"/>
          </w:tcPr>
          <w:p w14:paraId="6230950F" w14:textId="6F1AFE38" w:rsidR="1E96C3EB" w:rsidRDefault="3598C174" w:rsidP="34B01050">
            <w:pPr>
              <w:spacing w:beforeLines="40" w:before="96"/>
              <w:rPr>
                <w:color w:val="000000" w:themeColor="text1"/>
              </w:rPr>
            </w:pPr>
            <w:r w:rsidRPr="34B01050">
              <w:rPr>
                <w:color w:val="000000" w:themeColor="text1"/>
                <w:lang w:val="en-IE"/>
              </w:rPr>
              <w:t>Risk of harm due to inadequate supervision.</w:t>
            </w:r>
          </w:p>
          <w:p w14:paraId="106F7F91" w14:textId="544EAD07" w:rsidR="1E96C3EB" w:rsidRDefault="1E96C3EB" w:rsidP="34B01050">
            <w:pPr>
              <w:spacing w:beforeLines="40" w:before="96"/>
              <w:rPr>
                <w:color w:val="000000" w:themeColor="text1"/>
                <w:lang w:val="en-IE"/>
              </w:rPr>
            </w:pPr>
          </w:p>
          <w:p w14:paraId="442FC284" w14:textId="1A288C3A" w:rsidR="1E96C3EB" w:rsidRDefault="792B9600" w:rsidP="34B01050">
            <w:pPr>
              <w:spacing w:beforeLines="40" w:before="96"/>
              <w:rPr>
                <w:color w:val="000000" w:themeColor="text1"/>
                <w:lang w:val="en-IE"/>
              </w:rPr>
            </w:pPr>
            <w:r w:rsidRPr="34B01050">
              <w:rPr>
                <w:color w:val="000000" w:themeColor="text1"/>
                <w:lang w:val="en-IE"/>
              </w:rPr>
              <w:t>Risk of child being harmed by a member of school personnel, visitors or volunteers in school activities.</w:t>
            </w:r>
          </w:p>
          <w:p w14:paraId="07FE2584" w14:textId="0A295E1F" w:rsidR="1E96C3EB" w:rsidRDefault="1E96C3EB" w:rsidP="34B01050">
            <w:pPr>
              <w:spacing w:beforeLines="40" w:before="96"/>
              <w:rPr>
                <w:color w:val="000000" w:themeColor="text1"/>
                <w:lang w:val="en-IE"/>
              </w:rPr>
            </w:pPr>
          </w:p>
          <w:p w14:paraId="20B9B321" w14:textId="1450B4D2" w:rsidR="1E96C3EB" w:rsidRDefault="1E96C3EB" w:rsidP="34B01050"/>
        </w:tc>
        <w:tc>
          <w:tcPr>
            <w:tcW w:w="5983" w:type="dxa"/>
          </w:tcPr>
          <w:p w14:paraId="335302A5" w14:textId="2266FA71" w:rsidR="1E96C3EB" w:rsidRDefault="4A2F8665" w:rsidP="34B01050">
            <w:pPr>
              <w:spacing w:after="160" w:line="257" w:lineRule="auto"/>
              <w:rPr>
                <w:color w:val="000000" w:themeColor="text1"/>
                <w:lang w:val="en-IE"/>
              </w:rPr>
            </w:pPr>
            <w:r w:rsidRPr="34B01050">
              <w:rPr>
                <w:color w:val="000000" w:themeColor="text1"/>
                <w:lang w:val="en-IE"/>
              </w:rPr>
              <w:t xml:space="preserve">Adheres to the requirements of Garda vetting legislation and relevant DES circulars in relation to recruitment and vetting. </w:t>
            </w:r>
          </w:p>
          <w:p w14:paraId="707A02F2" w14:textId="52C5BC71" w:rsidR="1E96C3EB" w:rsidRDefault="4A2F8665" w:rsidP="34B01050">
            <w:pPr>
              <w:spacing w:after="160" w:line="257" w:lineRule="auto"/>
              <w:rPr>
                <w:color w:val="000000" w:themeColor="text1"/>
                <w:lang w:val="en-IE"/>
              </w:rPr>
            </w:pPr>
            <w:r w:rsidRPr="34B01050">
              <w:rPr>
                <w:color w:val="000000" w:themeColor="text1"/>
                <w:lang w:val="en-IE"/>
              </w:rPr>
              <w:t xml:space="preserve">Policy </w:t>
            </w:r>
            <w:r w:rsidR="4B7DBACE" w:rsidRPr="34B01050">
              <w:rPr>
                <w:color w:val="000000" w:themeColor="text1"/>
                <w:lang w:val="en-IE"/>
              </w:rPr>
              <w:t>and</w:t>
            </w:r>
            <w:r w:rsidRPr="34B01050">
              <w:rPr>
                <w:color w:val="000000" w:themeColor="text1"/>
                <w:lang w:val="en-IE"/>
              </w:rPr>
              <w:t xml:space="preserve"> Procedures for the use of external sports coaches. </w:t>
            </w:r>
          </w:p>
          <w:p w14:paraId="022FD670" w14:textId="4467AE04" w:rsidR="1E96C3EB" w:rsidRDefault="4A2F8665" w:rsidP="34B01050">
            <w:pPr>
              <w:spacing w:after="160" w:line="257" w:lineRule="auto"/>
              <w:rPr>
                <w:color w:val="000000" w:themeColor="text1"/>
                <w:lang w:val="en-IE"/>
              </w:rPr>
            </w:pPr>
            <w:r w:rsidRPr="34B01050">
              <w:rPr>
                <w:color w:val="000000" w:themeColor="text1"/>
                <w:lang w:val="en-IE"/>
              </w:rPr>
              <w:t>Staff are to be present with their own timetabled class when an external visitor</w:t>
            </w:r>
            <w:r w:rsidR="24BD3193" w:rsidRPr="34B01050">
              <w:rPr>
                <w:color w:val="000000" w:themeColor="text1"/>
                <w:lang w:val="en-IE"/>
              </w:rPr>
              <w:t xml:space="preserve"> or </w:t>
            </w:r>
            <w:r w:rsidRPr="34B01050">
              <w:rPr>
                <w:color w:val="000000" w:themeColor="text1"/>
                <w:lang w:val="en-IE"/>
              </w:rPr>
              <w:t>speaker is present. Contractors</w:t>
            </w:r>
            <w:r w:rsidR="76EAC562" w:rsidRPr="34B01050">
              <w:rPr>
                <w:color w:val="000000" w:themeColor="text1"/>
                <w:lang w:val="en-IE"/>
              </w:rPr>
              <w:t xml:space="preserve"> and </w:t>
            </w:r>
            <w:r w:rsidRPr="34B01050">
              <w:rPr>
                <w:color w:val="000000" w:themeColor="text1"/>
                <w:lang w:val="en-IE"/>
              </w:rPr>
              <w:t xml:space="preserve">Visitors are to sign in at the office and sign out accordingly. </w:t>
            </w:r>
          </w:p>
          <w:p w14:paraId="03B2C0CD" w14:textId="2B1DFB3A" w:rsidR="1E96C3EB" w:rsidRDefault="4A2F8665" w:rsidP="34B01050">
            <w:pPr>
              <w:spacing w:after="160" w:line="257" w:lineRule="auto"/>
              <w:rPr>
                <w:color w:val="000000" w:themeColor="text1"/>
                <w:lang w:val="en-IE"/>
              </w:rPr>
            </w:pPr>
            <w:r w:rsidRPr="34B01050">
              <w:rPr>
                <w:color w:val="000000" w:themeColor="text1"/>
                <w:lang w:val="en-IE"/>
              </w:rPr>
              <w:t>Where practical to do so any works that need to be carried out by an external contractor must be done outside of school hours</w:t>
            </w:r>
            <w:r w:rsidR="247A442E" w:rsidRPr="34B01050">
              <w:rPr>
                <w:color w:val="000000" w:themeColor="text1"/>
                <w:lang w:val="en-IE"/>
              </w:rPr>
              <w:t>, u</w:t>
            </w:r>
            <w:r w:rsidRPr="34B01050">
              <w:rPr>
                <w:color w:val="000000" w:themeColor="text1"/>
                <w:lang w:val="en-IE"/>
              </w:rPr>
              <w:t>nless in the event of an emergency. In such circumstances</w:t>
            </w:r>
            <w:r w:rsidR="00863322">
              <w:rPr>
                <w:color w:val="000000" w:themeColor="text1"/>
                <w:lang w:val="en-IE"/>
              </w:rPr>
              <w:t>,</w:t>
            </w:r>
            <w:r w:rsidRPr="34B01050">
              <w:rPr>
                <w:color w:val="000000" w:themeColor="text1"/>
                <w:lang w:val="en-IE"/>
              </w:rPr>
              <w:t xml:space="preserve"> contactors must be accompanied at all times by a member of staff.</w:t>
            </w:r>
          </w:p>
        </w:tc>
      </w:tr>
      <w:tr w:rsidR="1E96C3EB" w14:paraId="46238DD2" w14:textId="77777777" w:rsidTr="00014CE6">
        <w:trPr>
          <w:trHeight w:val="302"/>
        </w:trPr>
        <w:tc>
          <w:tcPr>
            <w:tcW w:w="720" w:type="dxa"/>
          </w:tcPr>
          <w:p w14:paraId="084B57A6" w14:textId="361339AB" w:rsidR="0DEF70F5" w:rsidRDefault="0DEF70F5" w:rsidP="34B01050">
            <w:pPr>
              <w:jc w:val="both"/>
              <w:rPr>
                <w:color w:val="000000" w:themeColor="text1"/>
                <w:lang w:val="en-IE"/>
              </w:rPr>
            </w:pPr>
            <w:r w:rsidRPr="34B01050">
              <w:rPr>
                <w:color w:val="000000" w:themeColor="text1"/>
                <w:lang w:val="en-IE"/>
              </w:rPr>
              <w:t>30</w:t>
            </w:r>
          </w:p>
        </w:tc>
        <w:tc>
          <w:tcPr>
            <w:tcW w:w="3045" w:type="dxa"/>
          </w:tcPr>
          <w:p w14:paraId="50F126F4" w14:textId="79593566" w:rsidR="1E96C3EB" w:rsidRDefault="3A58C99A" w:rsidP="34B01050">
            <w:pPr>
              <w:spacing w:beforeLines="40" w:before="96"/>
              <w:rPr>
                <w:color w:val="000000" w:themeColor="text1"/>
              </w:rPr>
            </w:pPr>
            <w:r w:rsidRPr="34B01050">
              <w:rPr>
                <w:color w:val="000000" w:themeColor="text1"/>
                <w:lang w:val="en-IE"/>
              </w:rPr>
              <w:t>Participation by pupils in religious ceremonies/religious</w:t>
            </w:r>
            <w:r w:rsidR="02C55F30" w:rsidRPr="34B01050">
              <w:rPr>
                <w:color w:val="000000" w:themeColor="text1"/>
                <w:lang w:val="en-IE"/>
              </w:rPr>
              <w:t xml:space="preserve"> </w:t>
            </w:r>
            <w:r w:rsidRPr="34B01050">
              <w:rPr>
                <w:color w:val="000000" w:themeColor="text1"/>
                <w:lang w:val="en-IE"/>
              </w:rPr>
              <w:t>instruction external to the school</w:t>
            </w:r>
            <w:r w:rsidR="40A6124C" w:rsidRPr="34B01050">
              <w:rPr>
                <w:color w:val="000000" w:themeColor="text1"/>
                <w:lang w:val="en-IE"/>
              </w:rPr>
              <w:t>.</w:t>
            </w:r>
          </w:p>
        </w:tc>
        <w:tc>
          <w:tcPr>
            <w:tcW w:w="4310" w:type="dxa"/>
          </w:tcPr>
          <w:p w14:paraId="319C2452" w14:textId="1168D403" w:rsidR="1E96C3EB" w:rsidRDefault="110136A0" w:rsidP="34B01050">
            <w:pPr>
              <w:spacing w:beforeLines="40" w:before="96"/>
              <w:rPr>
                <w:color w:val="000000" w:themeColor="text1"/>
              </w:rPr>
            </w:pPr>
            <w:r w:rsidRPr="34B01050">
              <w:rPr>
                <w:color w:val="000000" w:themeColor="text1"/>
                <w:lang w:val="en-IE"/>
              </w:rPr>
              <w:t>Risk of harm due to inadequate supervision of children while attending out of school activities</w:t>
            </w:r>
            <w:r w:rsidR="62F154C3" w:rsidRPr="34B01050">
              <w:rPr>
                <w:color w:val="000000" w:themeColor="text1"/>
                <w:lang w:val="en-IE"/>
              </w:rPr>
              <w:t>.</w:t>
            </w:r>
          </w:p>
          <w:p w14:paraId="340244F3" w14:textId="643FA13C" w:rsidR="1E96C3EB" w:rsidRDefault="1E96C3EB" w:rsidP="34B01050"/>
        </w:tc>
        <w:tc>
          <w:tcPr>
            <w:tcW w:w="5983" w:type="dxa"/>
          </w:tcPr>
          <w:p w14:paraId="53BCD236" w14:textId="42553E68" w:rsidR="1E96C3EB" w:rsidRDefault="6DA369E1" w:rsidP="34B01050">
            <w:pPr>
              <w:spacing w:after="160" w:line="257" w:lineRule="auto"/>
              <w:rPr>
                <w:color w:val="000000" w:themeColor="text1"/>
                <w:lang w:val="en-IE"/>
              </w:rPr>
            </w:pPr>
            <w:r w:rsidRPr="34B01050">
              <w:rPr>
                <w:color w:val="000000" w:themeColor="text1"/>
                <w:lang w:val="en-IE"/>
              </w:rPr>
              <w:t xml:space="preserve">Consent must be provided by parents in advance. </w:t>
            </w:r>
          </w:p>
          <w:p w14:paraId="5D688066" w14:textId="6C89A257" w:rsidR="1E96C3EB" w:rsidRDefault="6DA369E1" w:rsidP="34B01050">
            <w:pPr>
              <w:spacing w:after="160" w:line="257" w:lineRule="auto"/>
              <w:rPr>
                <w:color w:val="000000" w:themeColor="text1"/>
                <w:lang w:val="en-IE"/>
              </w:rPr>
            </w:pPr>
            <w:r w:rsidRPr="34B01050">
              <w:rPr>
                <w:color w:val="000000" w:themeColor="text1"/>
                <w:lang w:val="en-IE"/>
              </w:rPr>
              <w:t xml:space="preserve">Where a student does not wish to engage in such activity then appropriate supervision must be provided by the school. </w:t>
            </w:r>
          </w:p>
          <w:p w14:paraId="0F5EA11B" w14:textId="24BE2150" w:rsidR="1E96C3EB" w:rsidRDefault="6DA369E1" w:rsidP="34B01050">
            <w:pPr>
              <w:spacing w:after="160" w:line="257" w:lineRule="auto"/>
              <w:rPr>
                <w:color w:val="000000" w:themeColor="text1"/>
                <w:lang w:val="en-IE"/>
              </w:rPr>
            </w:pPr>
            <w:r w:rsidRPr="34B01050">
              <w:rPr>
                <w:color w:val="000000" w:themeColor="text1"/>
                <w:lang w:val="en-IE"/>
              </w:rPr>
              <w:t xml:space="preserve">Supervision Policy. </w:t>
            </w:r>
          </w:p>
          <w:p w14:paraId="0D5DB704" w14:textId="22D35943" w:rsidR="1E96C3EB" w:rsidRDefault="6DA369E1" w:rsidP="34B01050">
            <w:pPr>
              <w:spacing w:after="160" w:line="257" w:lineRule="auto"/>
              <w:rPr>
                <w:color w:val="000000" w:themeColor="text1"/>
                <w:lang w:val="en-IE"/>
              </w:rPr>
            </w:pPr>
            <w:r w:rsidRPr="34B01050">
              <w:rPr>
                <w:color w:val="000000" w:themeColor="text1"/>
                <w:lang w:val="en-IE"/>
              </w:rPr>
              <w:t>Code of Conduct.</w:t>
            </w:r>
          </w:p>
        </w:tc>
      </w:tr>
      <w:tr w:rsidR="1E96C3EB" w14:paraId="0CEE661F" w14:textId="77777777" w:rsidTr="00014CE6">
        <w:trPr>
          <w:trHeight w:val="302"/>
        </w:trPr>
        <w:tc>
          <w:tcPr>
            <w:tcW w:w="720" w:type="dxa"/>
          </w:tcPr>
          <w:p w14:paraId="4EEDAFEA" w14:textId="0A7FD784" w:rsidR="41710F11" w:rsidRDefault="41710F11" w:rsidP="34B01050">
            <w:pPr>
              <w:jc w:val="both"/>
              <w:rPr>
                <w:color w:val="000000" w:themeColor="text1"/>
                <w:lang w:val="en-IE"/>
              </w:rPr>
            </w:pPr>
            <w:r w:rsidRPr="34B01050">
              <w:rPr>
                <w:color w:val="000000" w:themeColor="text1"/>
                <w:lang w:val="en-IE"/>
              </w:rPr>
              <w:t>3</w:t>
            </w:r>
            <w:r w:rsidR="7D4D1F3C" w:rsidRPr="34B01050">
              <w:rPr>
                <w:color w:val="000000" w:themeColor="text1"/>
                <w:lang w:val="en-IE"/>
              </w:rPr>
              <w:t>1</w:t>
            </w:r>
          </w:p>
        </w:tc>
        <w:tc>
          <w:tcPr>
            <w:tcW w:w="3045" w:type="dxa"/>
          </w:tcPr>
          <w:p w14:paraId="4B72038C" w14:textId="77777777" w:rsidR="1E96C3EB" w:rsidRDefault="3A58C99A" w:rsidP="34B01050">
            <w:pPr>
              <w:spacing w:beforeLines="40" w:before="96"/>
              <w:rPr>
                <w:color w:val="000000" w:themeColor="text1"/>
                <w:lang w:val="en-IE"/>
              </w:rPr>
            </w:pPr>
            <w:r w:rsidRPr="34B01050">
              <w:rPr>
                <w:color w:val="000000" w:themeColor="text1"/>
                <w:lang w:val="en-IE"/>
              </w:rPr>
              <w:t>Use of Information and Communications Technology by pupils/students in school, including social media</w:t>
            </w:r>
          </w:p>
          <w:p w14:paraId="1B52839A" w14:textId="663647EC" w:rsidR="00014CE6" w:rsidRDefault="00014CE6" w:rsidP="34B01050">
            <w:pPr>
              <w:spacing w:beforeLines="40" w:before="96"/>
              <w:rPr>
                <w:color w:val="000000" w:themeColor="text1"/>
              </w:rPr>
            </w:pPr>
          </w:p>
        </w:tc>
        <w:tc>
          <w:tcPr>
            <w:tcW w:w="4310" w:type="dxa"/>
          </w:tcPr>
          <w:p w14:paraId="6305CE0F" w14:textId="55069D5A" w:rsidR="1E96C3EB" w:rsidRDefault="30BE46DE" w:rsidP="34B01050">
            <w:pPr>
              <w:spacing w:beforeLines="40" w:before="96"/>
              <w:rPr>
                <w:color w:val="000000" w:themeColor="text1"/>
                <w:lang w:val="en-IE"/>
              </w:rPr>
            </w:pPr>
            <w:r w:rsidRPr="34B01050">
              <w:rPr>
                <w:color w:val="000000" w:themeColor="text1"/>
                <w:lang w:val="en-IE"/>
              </w:rPr>
              <w:t>Risk of harm due to children inappropriately accessing/using computers, social media, phones and other devices while at school.</w:t>
            </w:r>
          </w:p>
          <w:p w14:paraId="58E95D6E" w14:textId="7F8D2CAD" w:rsidR="1E96C3EB" w:rsidRDefault="1E96C3EB" w:rsidP="34B01050"/>
        </w:tc>
        <w:tc>
          <w:tcPr>
            <w:tcW w:w="5983" w:type="dxa"/>
          </w:tcPr>
          <w:p w14:paraId="72E5B7F9" w14:textId="037457A1" w:rsidR="1E96C3EB" w:rsidRDefault="60E8214A" w:rsidP="34B01050">
            <w:pPr>
              <w:spacing w:after="160" w:line="257" w:lineRule="auto"/>
              <w:rPr>
                <w:color w:val="000000" w:themeColor="text1"/>
                <w:lang w:val="en-IE"/>
              </w:rPr>
            </w:pPr>
            <w:r w:rsidRPr="34B01050">
              <w:rPr>
                <w:color w:val="000000" w:themeColor="text1"/>
                <w:lang w:val="en-IE"/>
              </w:rPr>
              <w:t xml:space="preserve">ICT Acceptable Use Policy. </w:t>
            </w:r>
          </w:p>
          <w:p w14:paraId="7F80BA05" w14:textId="39ABE1A0" w:rsidR="1E96C3EB" w:rsidRDefault="60E8214A" w:rsidP="34B01050">
            <w:pPr>
              <w:spacing w:after="160" w:line="257" w:lineRule="auto"/>
              <w:rPr>
                <w:color w:val="000000" w:themeColor="text1"/>
                <w:lang w:val="en-IE"/>
              </w:rPr>
            </w:pPr>
            <w:r w:rsidRPr="34B01050">
              <w:rPr>
                <w:color w:val="000000" w:themeColor="text1"/>
                <w:lang w:val="en-IE"/>
              </w:rPr>
              <w:t xml:space="preserve">Mobile Phone Policy. </w:t>
            </w:r>
          </w:p>
          <w:p w14:paraId="19FA8113" w14:textId="64070B2D" w:rsidR="1E96C3EB" w:rsidRDefault="60E8214A" w:rsidP="34B01050">
            <w:pPr>
              <w:spacing w:after="160" w:line="257" w:lineRule="auto"/>
              <w:rPr>
                <w:color w:val="000000" w:themeColor="text1"/>
                <w:lang w:val="en-IE"/>
              </w:rPr>
            </w:pPr>
            <w:r w:rsidRPr="34B01050">
              <w:rPr>
                <w:color w:val="000000" w:themeColor="text1"/>
                <w:lang w:val="en-IE"/>
              </w:rPr>
              <w:t>Code of Conduct</w:t>
            </w:r>
            <w:r w:rsidR="58422670" w:rsidRPr="34B01050">
              <w:rPr>
                <w:color w:val="000000" w:themeColor="text1"/>
                <w:lang w:val="en-IE"/>
              </w:rPr>
              <w:t>.</w:t>
            </w:r>
          </w:p>
        </w:tc>
      </w:tr>
      <w:tr w:rsidR="1E96C3EB" w14:paraId="23D1C758" w14:textId="77777777" w:rsidTr="00014CE6">
        <w:trPr>
          <w:trHeight w:val="302"/>
        </w:trPr>
        <w:tc>
          <w:tcPr>
            <w:tcW w:w="720" w:type="dxa"/>
          </w:tcPr>
          <w:p w14:paraId="579B28B4" w14:textId="332BED10" w:rsidR="41EA4E84" w:rsidRDefault="41EA4E84" w:rsidP="34B01050">
            <w:pPr>
              <w:jc w:val="both"/>
              <w:rPr>
                <w:color w:val="000000" w:themeColor="text1"/>
                <w:lang w:val="en-IE"/>
              </w:rPr>
            </w:pPr>
            <w:r w:rsidRPr="34B01050">
              <w:rPr>
                <w:color w:val="000000" w:themeColor="text1"/>
                <w:lang w:val="en-IE"/>
              </w:rPr>
              <w:lastRenderedPageBreak/>
              <w:t>3</w:t>
            </w:r>
            <w:r w:rsidR="5AA38234" w:rsidRPr="34B01050">
              <w:rPr>
                <w:color w:val="000000" w:themeColor="text1"/>
                <w:lang w:val="en-IE"/>
              </w:rPr>
              <w:t>2</w:t>
            </w:r>
          </w:p>
        </w:tc>
        <w:tc>
          <w:tcPr>
            <w:tcW w:w="3045" w:type="dxa"/>
          </w:tcPr>
          <w:p w14:paraId="1B67C542" w14:textId="3FB64FDD" w:rsidR="1E96C3EB" w:rsidRDefault="3A58C99A" w:rsidP="34B01050">
            <w:pPr>
              <w:spacing w:beforeLines="40" w:before="96"/>
              <w:rPr>
                <w:color w:val="000000" w:themeColor="text1"/>
              </w:rPr>
            </w:pPr>
            <w:r w:rsidRPr="34B01050">
              <w:rPr>
                <w:color w:val="000000" w:themeColor="text1"/>
                <w:lang w:val="en-IE"/>
              </w:rPr>
              <w:t>Application of sanctions under the school’s Code of Behaviour including detention</w:t>
            </w:r>
            <w:r w:rsidR="703346C7" w:rsidRPr="34B01050">
              <w:rPr>
                <w:color w:val="000000" w:themeColor="text1"/>
                <w:lang w:val="en-IE"/>
              </w:rPr>
              <w:t xml:space="preserve"> o</w:t>
            </w:r>
            <w:r w:rsidRPr="34B01050">
              <w:rPr>
                <w:color w:val="000000" w:themeColor="text1"/>
                <w:lang w:val="en-IE"/>
              </w:rPr>
              <w:t>f pupils/students, confiscation of phones etc.</w:t>
            </w:r>
          </w:p>
        </w:tc>
        <w:tc>
          <w:tcPr>
            <w:tcW w:w="4310" w:type="dxa"/>
          </w:tcPr>
          <w:p w14:paraId="0CF51007" w14:textId="5840731D" w:rsidR="1E96C3EB" w:rsidRDefault="6A3D4530" w:rsidP="34B01050">
            <w:r w:rsidRPr="34B01050">
              <w:t>Risk of harm to students during detention.</w:t>
            </w:r>
          </w:p>
          <w:p w14:paraId="321F92B9" w14:textId="49C55D56" w:rsidR="1E96C3EB" w:rsidRDefault="1E96C3EB" w:rsidP="34B01050"/>
          <w:p w14:paraId="2CF7D84C" w14:textId="2A3BDCE6" w:rsidR="1E96C3EB" w:rsidRDefault="6A3D4530" w:rsidP="34B01050">
            <w:r w:rsidRPr="34B01050">
              <w:t>Risk of harm to students while suspended.</w:t>
            </w:r>
          </w:p>
          <w:p w14:paraId="462ABE36" w14:textId="778AFAAC" w:rsidR="1E96C3EB" w:rsidRDefault="1E96C3EB" w:rsidP="34B01050"/>
        </w:tc>
        <w:tc>
          <w:tcPr>
            <w:tcW w:w="5983" w:type="dxa"/>
          </w:tcPr>
          <w:p w14:paraId="26B3158D" w14:textId="5E762442" w:rsidR="1E96C3EB" w:rsidRDefault="70DA1425" w:rsidP="34B01050">
            <w:pPr>
              <w:rPr>
                <w:color w:val="000000" w:themeColor="text1"/>
                <w:lang w:val="en-IE"/>
              </w:rPr>
            </w:pPr>
            <w:r w:rsidRPr="34B01050">
              <w:rPr>
                <w:color w:val="000000" w:themeColor="text1"/>
                <w:lang w:val="en-IE"/>
              </w:rPr>
              <w:t xml:space="preserve">Code of Conduct. </w:t>
            </w:r>
          </w:p>
          <w:p w14:paraId="318D7D84" w14:textId="1A4C2931" w:rsidR="1E96C3EB" w:rsidRDefault="1E96C3EB" w:rsidP="34B01050">
            <w:pPr>
              <w:rPr>
                <w:color w:val="000000" w:themeColor="text1"/>
                <w:lang w:val="en-IE"/>
              </w:rPr>
            </w:pPr>
          </w:p>
          <w:p w14:paraId="66160095" w14:textId="5373808B" w:rsidR="1E96C3EB" w:rsidRDefault="6B2AF387" w:rsidP="34B01050">
            <w:pPr>
              <w:rPr>
                <w:color w:val="000000" w:themeColor="text1"/>
                <w:lang w:val="en-IE"/>
              </w:rPr>
            </w:pPr>
            <w:r w:rsidRPr="34B01050">
              <w:rPr>
                <w:color w:val="000000" w:themeColor="text1"/>
                <w:lang w:val="en-IE"/>
              </w:rPr>
              <w:t>Suspension and Expulsion Policy.</w:t>
            </w:r>
          </w:p>
          <w:p w14:paraId="77D6EC10" w14:textId="5C4ED0A4" w:rsidR="1E96C3EB" w:rsidRDefault="1E96C3EB" w:rsidP="34B01050">
            <w:pPr>
              <w:rPr>
                <w:color w:val="000000" w:themeColor="text1"/>
                <w:lang w:val="en-IE"/>
              </w:rPr>
            </w:pPr>
          </w:p>
          <w:p w14:paraId="286D7436" w14:textId="7A831C76" w:rsidR="1E96C3EB" w:rsidRDefault="70DA1425" w:rsidP="34B01050">
            <w:r w:rsidRPr="34B01050">
              <w:rPr>
                <w:color w:val="000000" w:themeColor="text1"/>
                <w:lang w:val="en-IE"/>
              </w:rPr>
              <w:t>Mobile Phone Policy</w:t>
            </w:r>
            <w:r w:rsidR="20C8DBA5" w:rsidRPr="34B01050">
              <w:rPr>
                <w:color w:val="000000" w:themeColor="text1"/>
                <w:lang w:val="en-IE"/>
              </w:rPr>
              <w:t>.</w:t>
            </w:r>
          </w:p>
        </w:tc>
      </w:tr>
      <w:tr w:rsidR="1E96C3EB" w14:paraId="205CCB8F" w14:textId="77777777" w:rsidTr="00014CE6">
        <w:trPr>
          <w:trHeight w:val="302"/>
        </w:trPr>
        <w:tc>
          <w:tcPr>
            <w:tcW w:w="720" w:type="dxa"/>
          </w:tcPr>
          <w:p w14:paraId="33C97638" w14:textId="54A75244" w:rsidR="50EFEA62" w:rsidRDefault="50EFEA62" w:rsidP="34B01050">
            <w:pPr>
              <w:jc w:val="both"/>
              <w:rPr>
                <w:color w:val="000000" w:themeColor="text1"/>
                <w:lang w:val="en-IE"/>
              </w:rPr>
            </w:pPr>
            <w:r w:rsidRPr="34B01050">
              <w:rPr>
                <w:color w:val="000000" w:themeColor="text1"/>
                <w:lang w:val="en-IE"/>
              </w:rPr>
              <w:t>3</w:t>
            </w:r>
            <w:r w:rsidR="555DE1D2" w:rsidRPr="34B01050">
              <w:rPr>
                <w:color w:val="000000" w:themeColor="text1"/>
                <w:lang w:val="en-IE"/>
              </w:rPr>
              <w:t>3</w:t>
            </w:r>
          </w:p>
        </w:tc>
        <w:tc>
          <w:tcPr>
            <w:tcW w:w="3045" w:type="dxa"/>
          </w:tcPr>
          <w:p w14:paraId="1C3354D3" w14:textId="57F5619E" w:rsidR="1E96C3EB" w:rsidRDefault="3A58C99A" w:rsidP="34B01050">
            <w:pPr>
              <w:spacing w:beforeLines="40" w:before="96"/>
              <w:rPr>
                <w:color w:val="000000" w:themeColor="text1"/>
              </w:rPr>
            </w:pPr>
            <w:r w:rsidRPr="34B01050">
              <w:rPr>
                <w:color w:val="000000" w:themeColor="text1"/>
                <w:lang w:val="en-IE"/>
              </w:rPr>
              <w:t>Students participating in work experience in the school</w:t>
            </w:r>
            <w:r w:rsidR="6FADBA09" w:rsidRPr="34B01050">
              <w:rPr>
                <w:color w:val="000000" w:themeColor="text1"/>
                <w:lang w:val="en-IE"/>
              </w:rPr>
              <w:t>.</w:t>
            </w:r>
          </w:p>
        </w:tc>
        <w:tc>
          <w:tcPr>
            <w:tcW w:w="4310" w:type="dxa"/>
          </w:tcPr>
          <w:p w14:paraId="31FA7AA2" w14:textId="227F79DF" w:rsidR="1E96C3EB" w:rsidRDefault="44C8F64A" w:rsidP="00014CE6">
            <w:pPr>
              <w:spacing w:beforeLines="40" w:before="96"/>
            </w:pPr>
            <w:r w:rsidRPr="34B01050">
              <w:rPr>
                <w:color w:val="000000" w:themeColor="text1"/>
                <w:lang w:val="en-IE"/>
              </w:rPr>
              <w:t>Risk of harm due to inadequate supervision of students while attending work experience at our school.</w:t>
            </w:r>
          </w:p>
        </w:tc>
        <w:tc>
          <w:tcPr>
            <w:tcW w:w="5983" w:type="dxa"/>
          </w:tcPr>
          <w:p w14:paraId="57D74C7F" w14:textId="2828C3DD" w:rsidR="1E96C3EB" w:rsidRDefault="673C5455" w:rsidP="34B01050">
            <w:pPr>
              <w:spacing w:beforeLines="40" w:before="96"/>
              <w:rPr>
                <w:color w:val="000000" w:themeColor="text1"/>
              </w:rPr>
            </w:pPr>
            <w:r w:rsidRPr="34B01050">
              <w:rPr>
                <w:color w:val="000000" w:themeColor="text1"/>
                <w:lang w:val="en-IE"/>
              </w:rPr>
              <w:t>The school has in place a policy and procedures in respect of students undertaking work experience in the school.</w:t>
            </w:r>
          </w:p>
          <w:p w14:paraId="1C5D4874" w14:textId="53DC336D" w:rsidR="1E96C3EB" w:rsidRDefault="28E46624" w:rsidP="34B01050">
            <w:pPr>
              <w:spacing w:beforeLines="40" w:before="96" w:after="160" w:line="257" w:lineRule="auto"/>
              <w:rPr>
                <w:color w:val="000000" w:themeColor="text1"/>
                <w:lang w:val="en-IE"/>
              </w:rPr>
            </w:pPr>
            <w:r w:rsidRPr="34B01050">
              <w:rPr>
                <w:color w:val="000000" w:themeColor="text1"/>
                <w:lang w:val="en-IE"/>
              </w:rPr>
              <w:t>Students involved in TY,</w:t>
            </w:r>
            <w:r w:rsidR="0924229E" w:rsidRPr="34B01050">
              <w:rPr>
                <w:color w:val="000000" w:themeColor="text1"/>
                <w:lang w:val="en-IE"/>
              </w:rPr>
              <w:t xml:space="preserve"> LC and</w:t>
            </w:r>
            <w:r w:rsidRPr="34B01050">
              <w:rPr>
                <w:color w:val="000000" w:themeColor="text1"/>
                <w:lang w:val="en-IE"/>
              </w:rPr>
              <w:t xml:space="preserve"> LCVP courses are only permitted to engage in work experience.</w:t>
            </w:r>
          </w:p>
        </w:tc>
      </w:tr>
      <w:tr w:rsidR="1E96C3EB" w14:paraId="2868617E" w14:textId="77777777" w:rsidTr="00014CE6">
        <w:trPr>
          <w:trHeight w:val="302"/>
        </w:trPr>
        <w:tc>
          <w:tcPr>
            <w:tcW w:w="720" w:type="dxa"/>
          </w:tcPr>
          <w:p w14:paraId="3C9BE4D4" w14:textId="2BD0EEE7" w:rsidR="346E8DBB" w:rsidRDefault="346E8DBB" w:rsidP="34B01050">
            <w:pPr>
              <w:jc w:val="both"/>
              <w:rPr>
                <w:color w:val="000000" w:themeColor="text1"/>
                <w:lang w:val="en-IE"/>
              </w:rPr>
            </w:pPr>
            <w:r w:rsidRPr="34B01050">
              <w:rPr>
                <w:color w:val="000000" w:themeColor="text1"/>
                <w:lang w:val="en-IE"/>
              </w:rPr>
              <w:t>3</w:t>
            </w:r>
            <w:r w:rsidR="574ED995" w:rsidRPr="34B01050">
              <w:rPr>
                <w:color w:val="000000" w:themeColor="text1"/>
                <w:lang w:val="en-IE"/>
              </w:rPr>
              <w:t>4</w:t>
            </w:r>
          </w:p>
        </w:tc>
        <w:tc>
          <w:tcPr>
            <w:tcW w:w="3045" w:type="dxa"/>
          </w:tcPr>
          <w:p w14:paraId="7E7558FB" w14:textId="605E61E5" w:rsidR="1E96C3EB" w:rsidRDefault="3A58C99A" w:rsidP="34B01050">
            <w:pPr>
              <w:spacing w:beforeLines="40" w:before="96"/>
              <w:rPr>
                <w:color w:val="000000" w:themeColor="text1"/>
              </w:rPr>
            </w:pPr>
            <w:r w:rsidRPr="34B01050">
              <w:rPr>
                <w:color w:val="000000" w:themeColor="text1"/>
                <w:lang w:val="en-IE"/>
              </w:rPr>
              <w:t>Students from the school participating in work experience elsewhere.</w:t>
            </w:r>
          </w:p>
        </w:tc>
        <w:tc>
          <w:tcPr>
            <w:tcW w:w="4310" w:type="dxa"/>
          </w:tcPr>
          <w:p w14:paraId="0FAB3DA3" w14:textId="1331F1B8" w:rsidR="1E96C3EB" w:rsidRDefault="0C03FC86" w:rsidP="34B01050">
            <w:pPr>
              <w:spacing w:beforeLines="40" w:before="96"/>
              <w:rPr>
                <w:color w:val="000000" w:themeColor="text1"/>
              </w:rPr>
            </w:pPr>
            <w:r w:rsidRPr="34B01050">
              <w:rPr>
                <w:color w:val="000000" w:themeColor="text1"/>
                <w:lang w:val="en-IE"/>
              </w:rPr>
              <w:t>Risk of harm due to inadequate supervision of children while attending out of school activities</w:t>
            </w:r>
          </w:p>
          <w:p w14:paraId="3CD54259" w14:textId="0A54C649" w:rsidR="1E96C3EB" w:rsidRDefault="1E96C3EB" w:rsidP="34B01050"/>
        </w:tc>
        <w:tc>
          <w:tcPr>
            <w:tcW w:w="5983" w:type="dxa"/>
          </w:tcPr>
          <w:p w14:paraId="6B47C1B9" w14:textId="2B4C0DBC" w:rsidR="1E96C3EB" w:rsidRDefault="48D62227" w:rsidP="34B01050">
            <w:pPr>
              <w:spacing w:beforeLines="40" w:before="96"/>
              <w:rPr>
                <w:color w:val="000000" w:themeColor="text1"/>
              </w:rPr>
            </w:pPr>
            <w:r w:rsidRPr="34B01050">
              <w:rPr>
                <w:color w:val="000000" w:themeColor="text1"/>
                <w:lang w:val="en-IE"/>
              </w:rPr>
              <w:t>The school has in place a policy and procedures in respect of pupils of the school undertaking work experience in external organisations.</w:t>
            </w:r>
          </w:p>
          <w:p w14:paraId="7088C3C4" w14:textId="6C4A3A9C" w:rsidR="1E96C3EB" w:rsidRDefault="1E96C3EB" w:rsidP="34B01050"/>
        </w:tc>
      </w:tr>
      <w:tr w:rsidR="1E96C3EB" w14:paraId="4F7226ED" w14:textId="77777777" w:rsidTr="00014CE6">
        <w:trPr>
          <w:trHeight w:val="302"/>
        </w:trPr>
        <w:tc>
          <w:tcPr>
            <w:tcW w:w="720" w:type="dxa"/>
          </w:tcPr>
          <w:p w14:paraId="6ED4FF7C" w14:textId="65CDFE32" w:rsidR="12C18D41" w:rsidRDefault="12C18D41" w:rsidP="34B01050">
            <w:pPr>
              <w:jc w:val="both"/>
              <w:rPr>
                <w:color w:val="000000" w:themeColor="text1"/>
                <w:lang w:val="en-IE"/>
              </w:rPr>
            </w:pPr>
            <w:r w:rsidRPr="34B01050">
              <w:rPr>
                <w:color w:val="000000" w:themeColor="text1"/>
                <w:lang w:val="en-IE"/>
              </w:rPr>
              <w:t>3</w:t>
            </w:r>
            <w:r w:rsidR="634BAD4A" w:rsidRPr="34B01050">
              <w:rPr>
                <w:color w:val="000000" w:themeColor="text1"/>
                <w:lang w:val="en-IE"/>
              </w:rPr>
              <w:t>5</w:t>
            </w:r>
          </w:p>
        </w:tc>
        <w:tc>
          <w:tcPr>
            <w:tcW w:w="3045" w:type="dxa"/>
          </w:tcPr>
          <w:p w14:paraId="2E812ED8" w14:textId="60200A45" w:rsidR="1E96C3EB" w:rsidRDefault="25A60ABA" w:rsidP="34B01050">
            <w:pPr>
              <w:spacing w:beforeLines="40" w:before="96"/>
              <w:rPr>
                <w:color w:val="000000" w:themeColor="text1"/>
              </w:rPr>
            </w:pPr>
            <w:r w:rsidRPr="34B01050">
              <w:rPr>
                <w:color w:val="000000" w:themeColor="text1"/>
                <w:lang w:val="en-IE"/>
              </w:rPr>
              <w:t>Student teachers undertaking training placement in school</w:t>
            </w:r>
            <w:r w:rsidR="3A5EEBD5" w:rsidRPr="34B01050">
              <w:rPr>
                <w:color w:val="000000" w:themeColor="text1"/>
                <w:lang w:val="en-IE"/>
              </w:rPr>
              <w:t>.</w:t>
            </w:r>
          </w:p>
        </w:tc>
        <w:tc>
          <w:tcPr>
            <w:tcW w:w="4310" w:type="dxa"/>
          </w:tcPr>
          <w:p w14:paraId="2D42A4CF" w14:textId="0A286DD2" w:rsidR="1E96C3EB" w:rsidRDefault="665326E0" w:rsidP="34B01050">
            <w:pPr>
              <w:spacing w:beforeLines="40" w:before="96"/>
              <w:rPr>
                <w:color w:val="000000" w:themeColor="text1"/>
              </w:rPr>
            </w:pPr>
            <w:r w:rsidRPr="34B01050">
              <w:rPr>
                <w:color w:val="000000" w:themeColor="text1"/>
                <w:lang w:val="en-IE"/>
              </w:rPr>
              <w:t>Risk of harm due to bullying of a child.</w:t>
            </w:r>
          </w:p>
          <w:p w14:paraId="75299084" w14:textId="1DA14540" w:rsidR="1E96C3EB" w:rsidRDefault="665326E0" w:rsidP="34B01050">
            <w:pPr>
              <w:spacing w:beforeLines="40" w:before="96"/>
              <w:rPr>
                <w:color w:val="000000" w:themeColor="text1"/>
                <w:lang w:val="en-IE"/>
              </w:rPr>
            </w:pPr>
            <w:r w:rsidRPr="34B01050">
              <w:rPr>
                <w:color w:val="000000" w:themeColor="text1"/>
                <w:lang w:val="en-IE"/>
              </w:rPr>
              <w:t>Risk of harm due to inadequate implementation of the code of behaviour.</w:t>
            </w:r>
          </w:p>
          <w:p w14:paraId="032B73C0" w14:textId="5F59508B" w:rsidR="1E96C3EB" w:rsidRDefault="1E96C3EB" w:rsidP="34B01050">
            <w:pPr>
              <w:spacing w:beforeLines="40" w:before="96"/>
              <w:rPr>
                <w:color w:val="000000" w:themeColor="text1"/>
                <w:lang w:val="en-IE"/>
              </w:rPr>
            </w:pPr>
          </w:p>
        </w:tc>
        <w:tc>
          <w:tcPr>
            <w:tcW w:w="5983" w:type="dxa"/>
          </w:tcPr>
          <w:p w14:paraId="078F52E1" w14:textId="030D8CD9" w:rsidR="1E96C3EB" w:rsidRDefault="2296A627" w:rsidP="34B01050">
            <w:pPr>
              <w:spacing w:beforeLines="40" w:before="96"/>
              <w:rPr>
                <w:color w:val="000000" w:themeColor="text1"/>
              </w:rPr>
            </w:pPr>
            <w:r w:rsidRPr="34B01050">
              <w:rPr>
                <w:color w:val="000000" w:themeColor="text1"/>
                <w:lang w:val="en-IE"/>
              </w:rPr>
              <w:t>The school has in place a policy and procedures in respect of student teacher placements.</w:t>
            </w:r>
          </w:p>
          <w:p w14:paraId="422873EA" w14:textId="6FFEF164" w:rsidR="1E96C3EB" w:rsidRDefault="4B19C637" w:rsidP="00014CE6">
            <w:pPr>
              <w:spacing w:beforeLines="40" w:before="96"/>
            </w:pPr>
            <w:r w:rsidRPr="34B01050">
              <w:rPr>
                <w:color w:val="000000" w:themeColor="text1"/>
                <w:lang w:val="en-IE"/>
              </w:rPr>
              <w:t>Policy and Procedures in respect of students undertaking work experience in the school. Only student teachers from a recognised teacher training college/programme will be offered work experience</w:t>
            </w:r>
            <w:r w:rsidR="27AAEE65" w:rsidRPr="34B01050">
              <w:rPr>
                <w:color w:val="000000" w:themeColor="text1"/>
                <w:lang w:val="en-IE"/>
              </w:rPr>
              <w:t>.</w:t>
            </w:r>
          </w:p>
        </w:tc>
      </w:tr>
      <w:tr w:rsidR="1E96C3EB" w14:paraId="59F89BDA" w14:textId="77777777" w:rsidTr="00014CE6">
        <w:trPr>
          <w:trHeight w:val="302"/>
        </w:trPr>
        <w:tc>
          <w:tcPr>
            <w:tcW w:w="720" w:type="dxa"/>
          </w:tcPr>
          <w:p w14:paraId="30E0E2C0" w14:textId="780E035D" w:rsidR="4E0050D4" w:rsidRDefault="4E0050D4" w:rsidP="34B01050">
            <w:pPr>
              <w:rPr>
                <w:color w:val="000000" w:themeColor="text1"/>
                <w:lang w:val="en-IE"/>
              </w:rPr>
            </w:pPr>
            <w:r w:rsidRPr="34B01050">
              <w:rPr>
                <w:color w:val="000000" w:themeColor="text1"/>
                <w:lang w:val="en-IE"/>
              </w:rPr>
              <w:t>3</w:t>
            </w:r>
            <w:r w:rsidR="2D36094B" w:rsidRPr="34B01050">
              <w:rPr>
                <w:color w:val="000000" w:themeColor="text1"/>
                <w:lang w:val="en-IE"/>
              </w:rPr>
              <w:t>6</w:t>
            </w:r>
          </w:p>
        </w:tc>
        <w:tc>
          <w:tcPr>
            <w:tcW w:w="3045" w:type="dxa"/>
          </w:tcPr>
          <w:p w14:paraId="16EA51A7" w14:textId="7A20C046" w:rsidR="1E96C3EB" w:rsidRDefault="25A60ABA" w:rsidP="34B01050">
            <w:pPr>
              <w:rPr>
                <w:color w:val="000000" w:themeColor="text1"/>
              </w:rPr>
            </w:pPr>
            <w:r w:rsidRPr="34B01050">
              <w:rPr>
                <w:color w:val="000000" w:themeColor="text1"/>
                <w:lang w:val="en-IE"/>
              </w:rPr>
              <w:t>Use of video/photography/other media to record school events</w:t>
            </w:r>
            <w:r w:rsidR="04E2B76D" w:rsidRPr="34B01050">
              <w:rPr>
                <w:color w:val="000000" w:themeColor="text1"/>
                <w:lang w:val="en-IE"/>
              </w:rPr>
              <w:t>.</w:t>
            </w:r>
          </w:p>
        </w:tc>
        <w:tc>
          <w:tcPr>
            <w:tcW w:w="4310" w:type="dxa"/>
          </w:tcPr>
          <w:p w14:paraId="29AB8F41" w14:textId="55069D5A" w:rsidR="1E96C3EB" w:rsidRDefault="51C8928F" w:rsidP="34B01050">
            <w:pPr>
              <w:spacing w:beforeLines="40" w:before="96"/>
              <w:rPr>
                <w:color w:val="000000" w:themeColor="text1"/>
                <w:lang w:val="en-IE"/>
              </w:rPr>
            </w:pPr>
            <w:r w:rsidRPr="34B01050">
              <w:rPr>
                <w:color w:val="000000" w:themeColor="text1"/>
                <w:lang w:val="en-IE"/>
              </w:rPr>
              <w:t>Risk of harm due to children inappropriately accessing/using computers, social media, phones and other devices while at school.</w:t>
            </w:r>
          </w:p>
          <w:p w14:paraId="206B1E96" w14:textId="2F011BFA" w:rsidR="1E96C3EB" w:rsidRDefault="51C8928F" w:rsidP="34B01050">
            <w:pPr>
              <w:spacing w:beforeLines="40" w:before="96"/>
              <w:rPr>
                <w:color w:val="000000" w:themeColor="text1"/>
              </w:rPr>
            </w:pPr>
            <w:r w:rsidRPr="34B01050">
              <w:rPr>
                <w:color w:val="000000" w:themeColor="text1"/>
                <w:lang w:val="en-IE"/>
              </w:rPr>
              <w:t>Risk of harm due to bullying of child</w:t>
            </w:r>
            <w:r w:rsidR="2C4E3FF1" w:rsidRPr="34B01050">
              <w:rPr>
                <w:color w:val="000000" w:themeColor="text1"/>
                <w:lang w:val="en-IE"/>
              </w:rPr>
              <w:t>.</w:t>
            </w:r>
          </w:p>
          <w:p w14:paraId="5D48C17C" w14:textId="15F9C58E" w:rsidR="1E96C3EB" w:rsidRDefault="1E96C3EB" w:rsidP="34B01050"/>
        </w:tc>
        <w:tc>
          <w:tcPr>
            <w:tcW w:w="5983" w:type="dxa"/>
          </w:tcPr>
          <w:p w14:paraId="695465D5" w14:textId="091B6D17" w:rsidR="5ACDA605" w:rsidRDefault="166D7DFC" w:rsidP="70FBE3F7">
            <w:pPr>
              <w:rPr>
                <w:color w:val="000000" w:themeColor="text1"/>
              </w:rPr>
            </w:pPr>
            <w:r w:rsidRPr="70FBE3F7">
              <w:rPr>
                <w:color w:val="000000" w:themeColor="text1"/>
              </w:rPr>
              <w:t xml:space="preserve">Only devices that are the property of the school (MSLETB) will be allowed to video/record school events. A designated responsible adult will be responsible for recording events.  </w:t>
            </w:r>
          </w:p>
          <w:p w14:paraId="2B0060CC" w14:textId="28041878" w:rsidR="34B01050" w:rsidRDefault="34B01050" w:rsidP="34B01050">
            <w:pPr>
              <w:rPr>
                <w:color w:val="000000" w:themeColor="text1"/>
                <w:lang w:val="en-IE"/>
              </w:rPr>
            </w:pPr>
          </w:p>
          <w:p w14:paraId="44ACFA08" w14:textId="677C7A59" w:rsidR="5ACDA605" w:rsidRDefault="27625CD1" w:rsidP="34B01050">
            <w:pPr>
              <w:rPr>
                <w:color w:val="000000" w:themeColor="text1"/>
                <w:lang w:val="en-IE"/>
              </w:rPr>
            </w:pPr>
            <w:r w:rsidRPr="6FC3F240">
              <w:rPr>
                <w:color w:val="000000" w:themeColor="text1"/>
                <w:lang w:val="en-IE"/>
              </w:rPr>
              <w:t xml:space="preserve">Policies that help mitigate this risk </w:t>
            </w:r>
            <w:r w:rsidR="7E63F555" w:rsidRPr="6FC3F240">
              <w:rPr>
                <w:color w:val="000000" w:themeColor="text1"/>
                <w:lang w:val="en-IE"/>
              </w:rPr>
              <w:t>include;</w:t>
            </w:r>
          </w:p>
          <w:p w14:paraId="41CF86BD" w14:textId="4C2B7040" w:rsidR="5ACDA605" w:rsidRDefault="166D7DFC" w:rsidP="34B01050">
            <w:pPr>
              <w:rPr>
                <w:color w:val="000000" w:themeColor="text1"/>
                <w:lang w:val="en-IE"/>
              </w:rPr>
            </w:pPr>
            <w:r w:rsidRPr="34B01050">
              <w:rPr>
                <w:color w:val="000000" w:themeColor="text1"/>
                <w:lang w:val="en-IE"/>
              </w:rPr>
              <w:t xml:space="preserve">ICT Acceptable Use Policy. </w:t>
            </w:r>
          </w:p>
          <w:p w14:paraId="4239B33F" w14:textId="3185950B" w:rsidR="5ACDA605" w:rsidRDefault="166D7DFC" w:rsidP="34B01050">
            <w:pPr>
              <w:rPr>
                <w:color w:val="000000" w:themeColor="text1"/>
                <w:lang w:val="en-IE"/>
              </w:rPr>
            </w:pPr>
            <w:r w:rsidRPr="34B01050">
              <w:rPr>
                <w:color w:val="000000" w:themeColor="text1"/>
                <w:lang w:val="en-IE"/>
              </w:rPr>
              <w:t xml:space="preserve">Mobile Phone Policy. </w:t>
            </w:r>
          </w:p>
          <w:p w14:paraId="62796463" w14:textId="2AF2115D" w:rsidR="5ACDA605" w:rsidRDefault="166D7DFC" w:rsidP="34B01050">
            <w:pPr>
              <w:rPr>
                <w:color w:val="000000" w:themeColor="text1"/>
                <w:lang w:val="en-IE"/>
              </w:rPr>
            </w:pPr>
            <w:r w:rsidRPr="34B01050">
              <w:rPr>
                <w:color w:val="000000" w:themeColor="text1"/>
                <w:lang w:val="en-IE"/>
              </w:rPr>
              <w:t>Data Protection Policy</w:t>
            </w:r>
            <w:r w:rsidR="28DFCCD2" w:rsidRPr="34B01050">
              <w:rPr>
                <w:color w:val="000000" w:themeColor="text1"/>
                <w:lang w:val="en-IE"/>
              </w:rPr>
              <w:t>.</w:t>
            </w:r>
          </w:p>
          <w:p w14:paraId="480D22D4" w14:textId="6D362D43" w:rsidR="5ACDA605" w:rsidRDefault="5ACDA605" w:rsidP="34B01050">
            <w:pPr>
              <w:rPr>
                <w:lang w:val="en-US"/>
              </w:rPr>
            </w:pPr>
          </w:p>
        </w:tc>
      </w:tr>
      <w:tr w:rsidR="6556A766" w14:paraId="4E755F61" w14:textId="77777777" w:rsidTr="00014CE6">
        <w:trPr>
          <w:trHeight w:val="302"/>
        </w:trPr>
        <w:tc>
          <w:tcPr>
            <w:tcW w:w="720" w:type="dxa"/>
          </w:tcPr>
          <w:p w14:paraId="1A87B52C" w14:textId="3BB968B4" w:rsidR="226739B3" w:rsidRDefault="226739B3" w:rsidP="34B01050">
            <w:pPr>
              <w:jc w:val="both"/>
              <w:rPr>
                <w:color w:val="000000" w:themeColor="text1"/>
                <w:lang w:val="en-IE"/>
              </w:rPr>
            </w:pPr>
            <w:r w:rsidRPr="34B01050">
              <w:rPr>
                <w:color w:val="000000" w:themeColor="text1"/>
                <w:lang w:val="en-IE"/>
              </w:rPr>
              <w:lastRenderedPageBreak/>
              <w:t>3</w:t>
            </w:r>
            <w:r w:rsidR="6A9D9241" w:rsidRPr="34B01050">
              <w:rPr>
                <w:color w:val="000000" w:themeColor="text1"/>
                <w:lang w:val="en-IE"/>
              </w:rPr>
              <w:t>7</w:t>
            </w:r>
          </w:p>
        </w:tc>
        <w:tc>
          <w:tcPr>
            <w:tcW w:w="3045" w:type="dxa"/>
          </w:tcPr>
          <w:p w14:paraId="45011C35" w14:textId="2E9E0D48" w:rsidR="1B34669B" w:rsidRDefault="25A60ABA" w:rsidP="34B01050">
            <w:pPr>
              <w:spacing w:beforeLines="40" w:before="96"/>
              <w:rPr>
                <w:color w:val="000000" w:themeColor="text1"/>
              </w:rPr>
            </w:pPr>
            <w:r w:rsidRPr="34B01050">
              <w:rPr>
                <w:color w:val="000000" w:themeColor="text1"/>
                <w:lang w:val="en-IE"/>
              </w:rPr>
              <w:t>After school use of school premises by other organisations</w:t>
            </w:r>
            <w:r w:rsidR="701AF090" w:rsidRPr="34B01050">
              <w:rPr>
                <w:color w:val="000000" w:themeColor="text1"/>
                <w:lang w:val="en-IE"/>
              </w:rPr>
              <w:t>.</w:t>
            </w:r>
          </w:p>
        </w:tc>
        <w:tc>
          <w:tcPr>
            <w:tcW w:w="4310" w:type="dxa"/>
          </w:tcPr>
          <w:p w14:paraId="44B82405" w14:textId="699E4700" w:rsidR="6556A766" w:rsidRDefault="5DFB297C" w:rsidP="34B01050">
            <w:pPr>
              <w:rPr>
                <w:color w:val="000000" w:themeColor="text1"/>
                <w:lang w:val="en-IE"/>
              </w:rPr>
            </w:pPr>
            <w:r w:rsidRPr="34B01050">
              <w:rPr>
                <w:color w:val="000000" w:themeColor="text1"/>
                <w:lang w:val="en-IE"/>
              </w:rPr>
              <w:t xml:space="preserve">Risk of harm due to inadequate safeguarding of </w:t>
            </w:r>
            <w:r w:rsidR="2C6A9FA7" w:rsidRPr="34B01050">
              <w:rPr>
                <w:color w:val="000000" w:themeColor="text1"/>
                <w:lang w:val="en-IE"/>
              </w:rPr>
              <w:t>people using the school.</w:t>
            </w:r>
          </w:p>
        </w:tc>
        <w:tc>
          <w:tcPr>
            <w:tcW w:w="5983" w:type="dxa"/>
          </w:tcPr>
          <w:p w14:paraId="267075EA" w14:textId="747BBF06" w:rsidR="6556A766" w:rsidRDefault="0B473495" w:rsidP="6FC3F240">
            <w:pPr>
              <w:spacing w:after="160" w:line="257" w:lineRule="auto"/>
              <w:rPr>
                <w:color w:val="000000" w:themeColor="text1"/>
                <w:lang w:val="en-IE"/>
              </w:rPr>
            </w:pPr>
            <w:r w:rsidRPr="6FC3F240">
              <w:rPr>
                <w:color w:val="000000" w:themeColor="text1"/>
                <w:lang w:val="en-IE"/>
              </w:rPr>
              <w:t xml:space="preserve">Organisation must present their own safeguarding statement and risk assessment to the </w:t>
            </w:r>
            <w:r w:rsidR="0436853A" w:rsidRPr="6FC3F240">
              <w:rPr>
                <w:color w:val="000000" w:themeColor="text1"/>
                <w:lang w:val="en-IE"/>
              </w:rPr>
              <w:t>principal</w:t>
            </w:r>
            <w:r w:rsidRPr="6FC3F240">
              <w:rPr>
                <w:color w:val="000000" w:themeColor="text1"/>
                <w:lang w:val="en-IE"/>
              </w:rPr>
              <w:t xml:space="preserve"> prior to using the school premises. </w:t>
            </w:r>
          </w:p>
          <w:p w14:paraId="22CF0749" w14:textId="335EAECD" w:rsidR="6556A766" w:rsidRDefault="0B473495" w:rsidP="6FC3F240">
            <w:pPr>
              <w:spacing w:after="160"/>
              <w:rPr>
                <w:color w:val="000000" w:themeColor="text1"/>
                <w:lang w:val="en-IE"/>
              </w:rPr>
            </w:pPr>
            <w:r w:rsidRPr="6FC3F240">
              <w:rPr>
                <w:color w:val="000000" w:themeColor="text1"/>
                <w:lang w:val="en-IE"/>
              </w:rPr>
              <w:t xml:space="preserve">Approval from the BOM. </w:t>
            </w:r>
          </w:p>
          <w:p w14:paraId="7E3AD1A0" w14:textId="4C21A979" w:rsidR="6556A766" w:rsidRDefault="0C2AF271" w:rsidP="34B01050">
            <w:pPr>
              <w:spacing w:after="160" w:line="257" w:lineRule="auto"/>
              <w:rPr>
                <w:color w:val="000000" w:themeColor="text1"/>
                <w:lang w:val="en-IE"/>
              </w:rPr>
            </w:pPr>
            <w:r w:rsidRPr="34B01050">
              <w:rPr>
                <w:color w:val="000000" w:themeColor="text1"/>
                <w:lang w:val="en-IE"/>
              </w:rPr>
              <w:t>School will ensure that organisation will be offered a room that is visible to the outside and is located close to an external exit and if possible be in view of the school’s CCTV.</w:t>
            </w:r>
          </w:p>
        </w:tc>
      </w:tr>
      <w:tr w:rsidR="6556A766" w14:paraId="1120CEA9" w14:textId="77777777" w:rsidTr="00014CE6">
        <w:trPr>
          <w:trHeight w:val="302"/>
        </w:trPr>
        <w:tc>
          <w:tcPr>
            <w:tcW w:w="720" w:type="dxa"/>
          </w:tcPr>
          <w:p w14:paraId="0BAAB563" w14:textId="568460D1" w:rsidR="36EBD307" w:rsidRDefault="36EBD307" w:rsidP="34B01050">
            <w:pPr>
              <w:jc w:val="both"/>
              <w:rPr>
                <w:color w:val="000000" w:themeColor="text1"/>
                <w:lang w:val="en-IE"/>
              </w:rPr>
            </w:pPr>
            <w:r w:rsidRPr="34B01050">
              <w:rPr>
                <w:color w:val="000000" w:themeColor="text1"/>
                <w:lang w:val="en-IE"/>
              </w:rPr>
              <w:t>3</w:t>
            </w:r>
            <w:r w:rsidR="571DE6BE" w:rsidRPr="34B01050">
              <w:rPr>
                <w:color w:val="000000" w:themeColor="text1"/>
                <w:lang w:val="en-IE"/>
              </w:rPr>
              <w:t>8</w:t>
            </w:r>
          </w:p>
        </w:tc>
        <w:tc>
          <w:tcPr>
            <w:tcW w:w="3045" w:type="dxa"/>
          </w:tcPr>
          <w:p w14:paraId="12BF27B2" w14:textId="5C687090" w:rsidR="1B34669B" w:rsidRDefault="25A60ABA" w:rsidP="34B01050">
            <w:pPr>
              <w:spacing w:beforeLines="40" w:before="96"/>
              <w:rPr>
                <w:color w:val="000000" w:themeColor="text1"/>
              </w:rPr>
            </w:pPr>
            <w:r w:rsidRPr="34B01050">
              <w:rPr>
                <w:color w:val="000000" w:themeColor="text1"/>
                <w:lang w:val="en-IE"/>
              </w:rPr>
              <w:t>Use of school premises by other organisation during school day</w:t>
            </w:r>
            <w:r w:rsidR="58FC69EF" w:rsidRPr="34B01050">
              <w:rPr>
                <w:color w:val="000000" w:themeColor="text1"/>
                <w:lang w:val="en-IE"/>
              </w:rPr>
              <w:t>.</w:t>
            </w:r>
          </w:p>
        </w:tc>
        <w:tc>
          <w:tcPr>
            <w:tcW w:w="4310" w:type="dxa"/>
          </w:tcPr>
          <w:p w14:paraId="21D1F29E" w14:textId="0A286DD2" w:rsidR="6556A766" w:rsidRDefault="6B2AEAB4" w:rsidP="34B01050">
            <w:pPr>
              <w:spacing w:beforeLines="40" w:before="96"/>
              <w:rPr>
                <w:color w:val="000000" w:themeColor="text1"/>
              </w:rPr>
            </w:pPr>
            <w:r w:rsidRPr="34B01050">
              <w:rPr>
                <w:color w:val="000000" w:themeColor="text1"/>
                <w:lang w:val="en-IE"/>
              </w:rPr>
              <w:t>Risk of harm due to bullying of a child.</w:t>
            </w:r>
          </w:p>
          <w:p w14:paraId="27CA409D" w14:textId="1DA14540" w:rsidR="6556A766" w:rsidRDefault="6B2AEAB4" w:rsidP="34B01050">
            <w:pPr>
              <w:spacing w:beforeLines="40" w:before="96"/>
              <w:rPr>
                <w:color w:val="000000" w:themeColor="text1"/>
                <w:lang w:val="en-IE"/>
              </w:rPr>
            </w:pPr>
            <w:r w:rsidRPr="34B01050">
              <w:rPr>
                <w:color w:val="000000" w:themeColor="text1"/>
                <w:lang w:val="en-IE"/>
              </w:rPr>
              <w:t>Risk of harm due to inadequate implementation of the code of behaviour.</w:t>
            </w:r>
          </w:p>
          <w:p w14:paraId="2324204E" w14:textId="200D0DC1" w:rsidR="6556A766" w:rsidRDefault="6556A766" w:rsidP="34B01050"/>
        </w:tc>
        <w:tc>
          <w:tcPr>
            <w:tcW w:w="5983" w:type="dxa"/>
          </w:tcPr>
          <w:p w14:paraId="10A7ECA2" w14:textId="7A480967" w:rsidR="6556A766" w:rsidRDefault="3C33B40E" w:rsidP="34B01050">
            <w:pPr>
              <w:spacing w:after="160" w:line="257" w:lineRule="auto"/>
              <w:rPr>
                <w:color w:val="000000" w:themeColor="text1"/>
                <w:lang w:val="en-IE"/>
              </w:rPr>
            </w:pPr>
            <w:r w:rsidRPr="34B01050">
              <w:rPr>
                <w:color w:val="000000" w:themeColor="text1"/>
                <w:lang w:val="en-IE"/>
              </w:rPr>
              <w:t xml:space="preserve">Prior approval must be given by the school Principal. Permission will be given if it is relevant to the curriculum and or supports the other programmes that are run in the school. </w:t>
            </w:r>
          </w:p>
          <w:p w14:paraId="24691ABC" w14:textId="30384920" w:rsidR="6556A766" w:rsidRDefault="3C33B40E" w:rsidP="34B01050">
            <w:pPr>
              <w:spacing w:after="160" w:line="257" w:lineRule="auto"/>
              <w:rPr>
                <w:color w:val="000000" w:themeColor="text1"/>
                <w:lang w:val="en-IE"/>
              </w:rPr>
            </w:pPr>
            <w:r w:rsidRPr="34B01050">
              <w:rPr>
                <w:color w:val="000000" w:themeColor="text1"/>
                <w:lang w:val="en-IE"/>
              </w:rPr>
              <w:t xml:space="preserve">Organisation must present their own safeguarding statement and risk assessment to the </w:t>
            </w:r>
            <w:r w:rsidR="4EF07527" w:rsidRPr="34B01050">
              <w:rPr>
                <w:color w:val="000000" w:themeColor="text1"/>
                <w:lang w:val="en-IE"/>
              </w:rPr>
              <w:t>principal</w:t>
            </w:r>
            <w:r w:rsidRPr="34B01050">
              <w:rPr>
                <w:color w:val="000000" w:themeColor="text1"/>
                <w:lang w:val="en-IE"/>
              </w:rPr>
              <w:t xml:space="preserve"> prior to using the school premises.</w:t>
            </w:r>
          </w:p>
        </w:tc>
      </w:tr>
      <w:tr w:rsidR="6556A766" w14:paraId="6FF1C20B" w14:textId="77777777" w:rsidTr="00014CE6">
        <w:trPr>
          <w:trHeight w:val="302"/>
        </w:trPr>
        <w:tc>
          <w:tcPr>
            <w:tcW w:w="720" w:type="dxa"/>
          </w:tcPr>
          <w:p w14:paraId="3FB46041" w14:textId="3A6FE62E" w:rsidR="64E4A228" w:rsidRDefault="64E4A228" w:rsidP="34B01050">
            <w:pPr>
              <w:jc w:val="both"/>
              <w:rPr>
                <w:color w:val="000000" w:themeColor="text1"/>
                <w:lang w:val="en-IE"/>
              </w:rPr>
            </w:pPr>
            <w:r w:rsidRPr="34B01050">
              <w:rPr>
                <w:color w:val="000000" w:themeColor="text1"/>
                <w:lang w:val="en-IE"/>
              </w:rPr>
              <w:t>3</w:t>
            </w:r>
            <w:r w:rsidR="1DA18AAF" w:rsidRPr="34B01050">
              <w:rPr>
                <w:color w:val="000000" w:themeColor="text1"/>
                <w:lang w:val="en-IE"/>
              </w:rPr>
              <w:t>9</w:t>
            </w:r>
          </w:p>
        </w:tc>
        <w:tc>
          <w:tcPr>
            <w:tcW w:w="3045" w:type="dxa"/>
          </w:tcPr>
          <w:p w14:paraId="69E74845" w14:textId="2FC5416D" w:rsidR="1B34669B" w:rsidRDefault="25A60ABA" w:rsidP="34B01050">
            <w:pPr>
              <w:spacing w:beforeLines="40" w:before="96"/>
              <w:rPr>
                <w:color w:val="000000" w:themeColor="text1"/>
              </w:rPr>
            </w:pPr>
            <w:r w:rsidRPr="34B01050">
              <w:rPr>
                <w:color w:val="000000" w:themeColor="text1"/>
                <w:lang w:val="en-IE"/>
              </w:rPr>
              <w:t>Breakfast club</w:t>
            </w:r>
            <w:r w:rsidR="6A919121" w:rsidRPr="34B01050">
              <w:rPr>
                <w:color w:val="000000" w:themeColor="text1"/>
                <w:lang w:val="en-IE"/>
              </w:rPr>
              <w:t>.</w:t>
            </w:r>
          </w:p>
        </w:tc>
        <w:tc>
          <w:tcPr>
            <w:tcW w:w="4310" w:type="dxa"/>
          </w:tcPr>
          <w:p w14:paraId="7BC371C1" w14:textId="0A286DD2" w:rsidR="6556A766" w:rsidRDefault="1FF094E0" w:rsidP="34B01050">
            <w:pPr>
              <w:spacing w:beforeLines="40" w:before="96"/>
              <w:rPr>
                <w:color w:val="000000" w:themeColor="text1"/>
              </w:rPr>
            </w:pPr>
            <w:r w:rsidRPr="34B01050">
              <w:rPr>
                <w:color w:val="000000" w:themeColor="text1"/>
                <w:lang w:val="en-IE"/>
              </w:rPr>
              <w:t>Risk of harm due to bullying of a child.</w:t>
            </w:r>
          </w:p>
          <w:p w14:paraId="76D4A4E4" w14:textId="1DA14540" w:rsidR="6556A766" w:rsidRDefault="1FF094E0" w:rsidP="34B01050">
            <w:pPr>
              <w:spacing w:beforeLines="40" w:before="96"/>
              <w:rPr>
                <w:color w:val="000000" w:themeColor="text1"/>
                <w:lang w:val="en-IE"/>
              </w:rPr>
            </w:pPr>
            <w:r w:rsidRPr="34B01050">
              <w:rPr>
                <w:color w:val="000000" w:themeColor="text1"/>
                <w:lang w:val="en-IE"/>
              </w:rPr>
              <w:t>Risk of harm due to inadequate implementation of the code of behaviour.</w:t>
            </w:r>
          </w:p>
          <w:p w14:paraId="5BE46559" w14:textId="5F0A0FC5" w:rsidR="6556A766" w:rsidRDefault="6556A766" w:rsidP="34B01050"/>
        </w:tc>
        <w:tc>
          <w:tcPr>
            <w:tcW w:w="5983" w:type="dxa"/>
          </w:tcPr>
          <w:p w14:paraId="09C92A06" w14:textId="398F24C5" w:rsidR="5ACDA605" w:rsidRDefault="166D7DFC" w:rsidP="34B01050">
            <w:pPr>
              <w:rPr>
                <w:color w:val="000000" w:themeColor="text1"/>
                <w:lang w:val="en-IE"/>
              </w:rPr>
            </w:pPr>
            <w:r w:rsidRPr="34B01050">
              <w:rPr>
                <w:color w:val="000000" w:themeColor="text1"/>
                <w:lang w:val="en-IE"/>
              </w:rPr>
              <w:t xml:space="preserve">Consent from parents must be obtained. </w:t>
            </w:r>
          </w:p>
          <w:p w14:paraId="1C9E71F4" w14:textId="0010D8C5" w:rsidR="5ACDA605" w:rsidRDefault="166D7DFC" w:rsidP="34B01050">
            <w:pPr>
              <w:rPr>
                <w:color w:val="000000" w:themeColor="text1"/>
                <w:lang w:val="en-IE"/>
              </w:rPr>
            </w:pPr>
            <w:r w:rsidRPr="34B01050">
              <w:rPr>
                <w:color w:val="000000" w:themeColor="text1"/>
                <w:lang w:val="en-IE"/>
              </w:rPr>
              <w:t xml:space="preserve">A register of attendance will be kept. </w:t>
            </w:r>
          </w:p>
          <w:p w14:paraId="58B23829" w14:textId="79E0EBD4" w:rsidR="5ACDA605" w:rsidRDefault="166D7DFC" w:rsidP="34B01050">
            <w:pPr>
              <w:rPr>
                <w:color w:val="000000" w:themeColor="text1"/>
                <w:lang w:val="en-IE"/>
              </w:rPr>
            </w:pPr>
            <w:r w:rsidRPr="34B01050">
              <w:rPr>
                <w:color w:val="000000" w:themeColor="text1"/>
                <w:lang w:val="en-IE"/>
              </w:rPr>
              <w:t xml:space="preserve">Approved personal that have been vetted can only operate the club. </w:t>
            </w:r>
          </w:p>
          <w:p w14:paraId="67CC0454" w14:textId="08F3780D" w:rsidR="5ACDA605" w:rsidRDefault="166D7DFC" w:rsidP="34B01050">
            <w:pPr>
              <w:rPr>
                <w:color w:val="000000" w:themeColor="text1"/>
                <w:lang w:val="en-IE"/>
              </w:rPr>
            </w:pPr>
            <w:r w:rsidRPr="34B01050">
              <w:rPr>
                <w:color w:val="000000" w:themeColor="text1"/>
                <w:lang w:val="en-IE"/>
              </w:rPr>
              <w:t xml:space="preserve">Evidence that personnel operating the club has engaged in Child Protection Training. </w:t>
            </w:r>
          </w:p>
          <w:p w14:paraId="32A3B049" w14:textId="062E6357" w:rsidR="5ACDA605" w:rsidRDefault="5ACDA605" w:rsidP="34B01050">
            <w:pPr>
              <w:rPr>
                <w:color w:val="000000" w:themeColor="text1"/>
                <w:lang w:val="en-IE"/>
              </w:rPr>
            </w:pPr>
          </w:p>
          <w:p w14:paraId="14107C51" w14:textId="3A2BE95E" w:rsidR="34B01050" w:rsidRDefault="27625CD1" w:rsidP="34B01050">
            <w:pPr>
              <w:rPr>
                <w:color w:val="000000" w:themeColor="text1"/>
                <w:lang w:val="en-IE"/>
              </w:rPr>
            </w:pPr>
            <w:r w:rsidRPr="6FC3F240">
              <w:rPr>
                <w:color w:val="000000" w:themeColor="text1"/>
                <w:lang w:val="en-IE"/>
              </w:rPr>
              <w:t>Supervision Policy.</w:t>
            </w:r>
          </w:p>
          <w:p w14:paraId="51823D3F" w14:textId="77777777" w:rsidR="5ACDA605" w:rsidRDefault="27625CD1" w:rsidP="6FC3F240">
            <w:pPr>
              <w:rPr>
                <w:color w:val="000000" w:themeColor="text1"/>
                <w:lang w:val="en-IE"/>
              </w:rPr>
            </w:pPr>
            <w:r w:rsidRPr="6FC3F240">
              <w:rPr>
                <w:color w:val="000000" w:themeColor="text1"/>
                <w:lang w:val="en-IE"/>
              </w:rPr>
              <w:t xml:space="preserve">Policy and procedures for administering first aid. </w:t>
            </w:r>
          </w:p>
          <w:p w14:paraId="6D121B03" w14:textId="77777777" w:rsidR="00014CE6" w:rsidRDefault="00014CE6" w:rsidP="6FC3F240">
            <w:pPr>
              <w:rPr>
                <w:color w:val="000000" w:themeColor="text1"/>
                <w:lang w:val="en-IE"/>
              </w:rPr>
            </w:pPr>
          </w:p>
          <w:p w14:paraId="12899C23" w14:textId="77777777" w:rsidR="00014CE6" w:rsidRDefault="00014CE6" w:rsidP="6FC3F240">
            <w:pPr>
              <w:rPr>
                <w:color w:val="000000" w:themeColor="text1"/>
                <w:lang w:val="en-IE"/>
              </w:rPr>
            </w:pPr>
          </w:p>
          <w:p w14:paraId="62A7E790" w14:textId="77777777" w:rsidR="00014CE6" w:rsidRDefault="00014CE6" w:rsidP="6FC3F240">
            <w:pPr>
              <w:rPr>
                <w:color w:val="000000" w:themeColor="text1"/>
                <w:lang w:val="en-IE"/>
              </w:rPr>
            </w:pPr>
          </w:p>
          <w:p w14:paraId="4008EBF8" w14:textId="7A63D323" w:rsidR="00863322" w:rsidRDefault="00863322" w:rsidP="6FC3F240">
            <w:pPr>
              <w:rPr>
                <w:color w:val="000000" w:themeColor="text1"/>
                <w:lang w:val="en-IE"/>
              </w:rPr>
            </w:pPr>
            <w:bookmarkStart w:id="0" w:name="_GoBack"/>
            <w:bookmarkEnd w:id="0"/>
          </w:p>
        </w:tc>
      </w:tr>
      <w:tr w:rsidR="6556A766" w14:paraId="2AC8172C" w14:textId="77777777" w:rsidTr="00014CE6">
        <w:trPr>
          <w:trHeight w:val="302"/>
        </w:trPr>
        <w:tc>
          <w:tcPr>
            <w:tcW w:w="720" w:type="dxa"/>
          </w:tcPr>
          <w:p w14:paraId="23B1A97D" w14:textId="77333E86" w:rsidR="4A4BB262" w:rsidRDefault="4A4BB262" w:rsidP="34B01050">
            <w:pPr>
              <w:jc w:val="both"/>
              <w:rPr>
                <w:color w:val="000000" w:themeColor="text1"/>
                <w:lang w:val="en-IE"/>
              </w:rPr>
            </w:pPr>
            <w:r w:rsidRPr="34B01050">
              <w:rPr>
                <w:color w:val="000000" w:themeColor="text1"/>
                <w:lang w:val="en-IE"/>
              </w:rPr>
              <w:lastRenderedPageBreak/>
              <w:t>40</w:t>
            </w:r>
          </w:p>
        </w:tc>
        <w:tc>
          <w:tcPr>
            <w:tcW w:w="3045" w:type="dxa"/>
          </w:tcPr>
          <w:p w14:paraId="405D26EC" w14:textId="273A8B9A" w:rsidR="1B34669B" w:rsidRDefault="25A60ABA" w:rsidP="34B01050">
            <w:pPr>
              <w:spacing w:beforeLines="40" w:before="96"/>
              <w:rPr>
                <w:color w:val="000000" w:themeColor="text1"/>
              </w:rPr>
            </w:pPr>
            <w:r w:rsidRPr="34B01050">
              <w:rPr>
                <w:color w:val="000000" w:themeColor="text1"/>
                <w:lang w:val="en-IE"/>
              </w:rPr>
              <w:t>Homework club/evening study</w:t>
            </w:r>
            <w:r w:rsidR="53B03611" w:rsidRPr="34B01050">
              <w:rPr>
                <w:color w:val="000000" w:themeColor="text1"/>
                <w:lang w:val="en-IE"/>
              </w:rPr>
              <w:t>.</w:t>
            </w:r>
          </w:p>
        </w:tc>
        <w:tc>
          <w:tcPr>
            <w:tcW w:w="4310" w:type="dxa"/>
          </w:tcPr>
          <w:p w14:paraId="0F2DDD45" w14:textId="0A286DD2" w:rsidR="6556A766" w:rsidRDefault="4D1693CE" w:rsidP="34B01050">
            <w:pPr>
              <w:spacing w:beforeLines="40" w:before="96"/>
              <w:rPr>
                <w:color w:val="000000" w:themeColor="text1"/>
              </w:rPr>
            </w:pPr>
            <w:r w:rsidRPr="34B01050">
              <w:rPr>
                <w:color w:val="000000" w:themeColor="text1"/>
                <w:lang w:val="en-IE"/>
              </w:rPr>
              <w:t>Risk of harm due to bullying of a child.</w:t>
            </w:r>
          </w:p>
          <w:p w14:paraId="41286B30" w14:textId="1DA14540" w:rsidR="6556A766" w:rsidRDefault="4D1693CE" w:rsidP="34B01050">
            <w:pPr>
              <w:spacing w:beforeLines="40" w:before="96"/>
              <w:rPr>
                <w:color w:val="000000" w:themeColor="text1"/>
                <w:lang w:val="en-IE"/>
              </w:rPr>
            </w:pPr>
            <w:r w:rsidRPr="34B01050">
              <w:rPr>
                <w:color w:val="000000" w:themeColor="text1"/>
                <w:lang w:val="en-IE"/>
              </w:rPr>
              <w:t>Risk of harm due to inadequate implementation of the code of behaviour.</w:t>
            </w:r>
          </w:p>
          <w:p w14:paraId="18CF2318" w14:textId="6DA4F84B" w:rsidR="6556A766" w:rsidRDefault="6556A766" w:rsidP="34B01050"/>
          <w:p w14:paraId="0E93E97E" w14:textId="7FE75B9A" w:rsidR="6556A766" w:rsidRDefault="6556A766" w:rsidP="34B01050"/>
        </w:tc>
        <w:tc>
          <w:tcPr>
            <w:tcW w:w="5983" w:type="dxa"/>
          </w:tcPr>
          <w:p w14:paraId="14E578DD" w14:textId="1039B25E" w:rsidR="6556A766" w:rsidRDefault="283CB149" w:rsidP="34B01050">
            <w:pPr>
              <w:spacing w:after="160" w:line="257" w:lineRule="auto"/>
              <w:rPr>
                <w:color w:val="000000" w:themeColor="text1"/>
                <w:lang w:val="en-IE"/>
              </w:rPr>
            </w:pPr>
            <w:r w:rsidRPr="34B01050">
              <w:rPr>
                <w:color w:val="000000" w:themeColor="text1"/>
                <w:lang w:val="en-IE"/>
              </w:rPr>
              <w:t xml:space="preserve">Consent from parents must be obtained. </w:t>
            </w:r>
          </w:p>
          <w:p w14:paraId="6F100B82" w14:textId="76CB262C" w:rsidR="6556A766" w:rsidRDefault="283CB149" w:rsidP="34B01050">
            <w:pPr>
              <w:spacing w:after="160" w:line="257" w:lineRule="auto"/>
              <w:rPr>
                <w:color w:val="000000" w:themeColor="text1"/>
                <w:lang w:val="en-IE"/>
              </w:rPr>
            </w:pPr>
            <w:r w:rsidRPr="34B01050">
              <w:rPr>
                <w:color w:val="000000" w:themeColor="text1"/>
                <w:lang w:val="en-IE"/>
              </w:rPr>
              <w:t xml:space="preserve">A register of attendance will be kept. </w:t>
            </w:r>
          </w:p>
          <w:p w14:paraId="1743E1D0" w14:textId="0BA00919" w:rsidR="6556A766" w:rsidRDefault="283CB149" w:rsidP="34B01050">
            <w:pPr>
              <w:spacing w:after="160" w:line="257" w:lineRule="auto"/>
              <w:rPr>
                <w:color w:val="000000" w:themeColor="text1"/>
                <w:lang w:val="en-IE"/>
              </w:rPr>
            </w:pPr>
            <w:r w:rsidRPr="34B01050">
              <w:rPr>
                <w:color w:val="000000" w:themeColor="text1"/>
                <w:lang w:val="en-IE"/>
              </w:rPr>
              <w:t xml:space="preserve">Approved personal that have been vetted can only operate the club. </w:t>
            </w:r>
          </w:p>
          <w:p w14:paraId="370253A5" w14:textId="6227466A" w:rsidR="6556A766" w:rsidRDefault="283CB149" w:rsidP="34B01050">
            <w:pPr>
              <w:spacing w:after="160" w:line="257" w:lineRule="auto"/>
              <w:rPr>
                <w:color w:val="000000" w:themeColor="text1"/>
                <w:lang w:val="en-IE"/>
              </w:rPr>
            </w:pPr>
            <w:r w:rsidRPr="34B01050">
              <w:rPr>
                <w:color w:val="000000" w:themeColor="text1"/>
                <w:lang w:val="en-IE"/>
              </w:rPr>
              <w:t xml:space="preserve">Evidence that personnel operating the club has engaged in Child Protection Training. </w:t>
            </w:r>
          </w:p>
          <w:p w14:paraId="67C65C63" w14:textId="0DD67835" w:rsidR="6556A766" w:rsidRDefault="283CB149" w:rsidP="34B01050">
            <w:pPr>
              <w:spacing w:after="160" w:line="257" w:lineRule="auto"/>
              <w:rPr>
                <w:color w:val="000000" w:themeColor="text1"/>
                <w:lang w:val="en-IE"/>
              </w:rPr>
            </w:pPr>
            <w:r w:rsidRPr="34B01050">
              <w:rPr>
                <w:color w:val="000000" w:themeColor="text1"/>
                <w:lang w:val="en-IE"/>
              </w:rPr>
              <w:t>Supervision Policy.</w:t>
            </w:r>
          </w:p>
          <w:p w14:paraId="6BC41F36" w14:textId="35FE6D2E" w:rsidR="6556A766" w:rsidRDefault="283CB149" w:rsidP="34B01050">
            <w:pPr>
              <w:spacing w:after="160" w:line="257" w:lineRule="auto"/>
              <w:rPr>
                <w:color w:val="000000" w:themeColor="text1"/>
                <w:lang w:val="en-IE"/>
              </w:rPr>
            </w:pPr>
            <w:r w:rsidRPr="34B01050">
              <w:rPr>
                <w:color w:val="000000" w:themeColor="text1"/>
                <w:lang w:val="en-IE"/>
              </w:rPr>
              <w:t>Policy and procedures for administering first aid.</w:t>
            </w:r>
          </w:p>
        </w:tc>
      </w:tr>
      <w:tr w:rsidR="6556A766" w14:paraId="44F4CDD8" w14:textId="77777777" w:rsidTr="00014CE6">
        <w:trPr>
          <w:trHeight w:val="302"/>
        </w:trPr>
        <w:tc>
          <w:tcPr>
            <w:tcW w:w="720" w:type="dxa"/>
          </w:tcPr>
          <w:p w14:paraId="6DF370C4" w14:textId="7DE67774" w:rsidR="71AFB324" w:rsidRDefault="71AFB324" w:rsidP="34B01050">
            <w:pPr>
              <w:jc w:val="both"/>
              <w:rPr>
                <w:color w:val="000000" w:themeColor="text1"/>
                <w:lang w:val="en-IE"/>
              </w:rPr>
            </w:pPr>
            <w:r w:rsidRPr="34B01050">
              <w:rPr>
                <w:color w:val="000000" w:themeColor="text1"/>
                <w:lang w:val="en-IE"/>
              </w:rPr>
              <w:t>4</w:t>
            </w:r>
            <w:r w:rsidR="24BE9EDC" w:rsidRPr="34B01050">
              <w:rPr>
                <w:color w:val="000000" w:themeColor="text1"/>
                <w:lang w:val="en-IE"/>
              </w:rPr>
              <w:t>1</w:t>
            </w:r>
          </w:p>
        </w:tc>
        <w:tc>
          <w:tcPr>
            <w:tcW w:w="3045" w:type="dxa"/>
          </w:tcPr>
          <w:p w14:paraId="7ECFA81A" w14:textId="0A140286" w:rsidR="612437CF" w:rsidRDefault="0181D9A9" w:rsidP="34B01050">
            <w:pPr>
              <w:rPr>
                <w:color w:val="000000" w:themeColor="text1"/>
                <w:lang w:val="en-IE"/>
              </w:rPr>
            </w:pPr>
            <w:r w:rsidRPr="34B01050">
              <w:rPr>
                <w:color w:val="000000" w:themeColor="text1"/>
                <w:lang w:val="en-IE"/>
              </w:rPr>
              <w:t>International Students</w:t>
            </w:r>
            <w:r w:rsidR="0B710922" w:rsidRPr="34B01050">
              <w:rPr>
                <w:color w:val="000000" w:themeColor="text1"/>
                <w:lang w:val="en-IE"/>
              </w:rPr>
              <w:t>.</w:t>
            </w:r>
          </w:p>
        </w:tc>
        <w:tc>
          <w:tcPr>
            <w:tcW w:w="4310" w:type="dxa"/>
          </w:tcPr>
          <w:p w14:paraId="016C9446" w14:textId="3B06C089" w:rsidR="6556A766" w:rsidRDefault="4F1CE601" w:rsidP="34B01050">
            <w:r w:rsidRPr="34B01050">
              <w:t xml:space="preserve">Risk of isolation of students due to age, language </w:t>
            </w:r>
            <w:r w:rsidR="4F5EA3C6" w:rsidRPr="34B01050">
              <w:t>ability</w:t>
            </w:r>
            <w:r w:rsidRPr="34B01050">
              <w:t xml:space="preserve"> and maturity levels.</w:t>
            </w:r>
          </w:p>
          <w:p w14:paraId="0D0CDB59" w14:textId="0A286DD2" w:rsidR="6556A766" w:rsidRDefault="4F1CE601" w:rsidP="34B01050">
            <w:pPr>
              <w:spacing w:beforeLines="40" w:before="96"/>
              <w:rPr>
                <w:color w:val="000000" w:themeColor="text1"/>
              </w:rPr>
            </w:pPr>
            <w:r w:rsidRPr="34B01050">
              <w:rPr>
                <w:color w:val="000000" w:themeColor="text1"/>
                <w:lang w:val="en-IE"/>
              </w:rPr>
              <w:t>Risk of harm due to bullying of a child.</w:t>
            </w:r>
          </w:p>
          <w:p w14:paraId="42518C0A" w14:textId="1DA14540" w:rsidR="6556A766" w:rsidRDefault="4F1CE601" w:rsidP="34B01050">
            <w:pPr>
              <w:spacing w:beforeLines="40" w:before="96"/>
              <w:rPr>
                <w:color w:val="000000" w:themeColor="text1"/>
                <w:lang w:val="en-IE"/>
              </w:rPr>
            </w:pPr>
            <w:r w:rsidRPr="34B01050">
              <w:rPr>
                <w:color w:val="000000" w:themeColor="text1"/>
                <w:lang w:val="en-IE"/>
              </w:rPr>
              <w:t>Risk of harm due to inadequate implementation of the code of behaviour.</w:t>
            </w:r>
          </w:p>
          <w:p w14:paraId="41640ACC" w14:textId="567D896A" w:rsidR="6556A766" w:rsidRDefault="6556A766" w:rsidP="34B01050"/>
        </w:tc>
        <w:tc>
          <w:tcPr>
            <w:tcW w:w="5983" w:type="dxa"/>
          </w:tcPr>
          <w:p w14:paraId="36F34B9D" w14:textId="44663129" w:rsidR="6556A766" w:rsidRDefault="14FD15FF" w:rsidP="34B01050">
            <w:r w:rsidRPr="34B01050">
              <w:t>The school has a mentoring programme in place for EU students who attend our school.</w:t>
            </w:r>
          </w:p>
          <w:p w14:paraId="613BCC05" w14:textId="20D54E5B" w:rsidR="6556A766" w:rsidRDefault="6556A766" w:rsidP="34B01050"/>
          <w:p w14:paraId="7A711BF3" w14:textId="1008A82F" w:rsidR="6556A766" w:rsidRDefault="14FD15FF" w:rsidP="34B01050">
            <w:pPr>
              <w:spacing w:after="160" w:line="257" w:lineRule="auto"/>
              <w:rPr>
                <w:lang w:val="en-US"/>
              </w:rPr>
            </w:pPr>
            <w:r w:rsidRPr="34B01050">
              <w:rPr>
                <w:lang w:val="en-US"/>
              </w:rPr>
              <w:t>The school has in place the following:</w:t>
            </w:r>
          </w:p>
          <w:p w14:paraId="25E988B7" w14:textId="7F3C5949" w:rsidR="6556A766" w:rsidRDefault="14FD15FF" w:rsidP="34B01050">
            <w:pPr>
              <w:spacing w:after="160" w:line="257" w:lineRule="auto"/>
              <w:rPr>
                <w:lang w:val="en-US"/>
              </w:rPr>
            </w:pPr>
            <w:r w:rsidRPr="34B01050">
              <w:rPr>
                <w:lang w:val="en-US"/>
              </w:rPr>
              <w:t>Bí Cinnealta Anti-Bullying Policy.</w:t>
            </w:r>
          </w:p>
          <w:p w14:paraId="3255AD2B" w14:textId="7D1153EC" w:rsidR="6556A766" w:rsidRDefault="62DEBC40" w:rsidP="6FC3F240">
            <w:pPr>
              <w:spacing w:after="160" w:line="257" w:lineRule="auto"/>
              <w:rPr>
                <w:lang w:val="en-US"/>
              </w:rPr>
            </w:pPr>
            <w:r w:rsidRPr="6FC3F240">
              <w:rPr>
                <w:lang w:val="en-US"/>
              </w:rPr>
              <w:t>Code of Behaviour.</w:t>
            </w:r>
          </w:p>
        </w:tc>
      </w:tr>
    </w:tbl>
    <w:p w14:paraId="30F6AF01" w14:textId="04796886" w:rsidR="00014CE6" w:rsidRDefault="00014CE6" w:rsidP="34B01050"/>
    <w:p w14:paraId="40AB91A7" w14:textId="77777777" w:rsidR="00014CE6" w:rsidRDefault="00014CE6">
      <w:r>
        <w:br w:type="page"/>
      </w:r>
    </w:p>
    <w:p w14:paraId="25212AF3" w14:textId="77777777" w:rsidR="1E96C3EB" w:rsidRDefault="1E96C3EB" w:rsidP="34B01050"/>
    <w:p w14:paraId="6A3711D9" w14:textId="10FF9D9F" w:rsidR="34B01050" w:rsidRDefault="1FC9A85F" w:rsidP="34B01050">
      <w:r w:rsidRPr="6FC3F240">
        <w:t>This Child Safeguarding Statement and Risk Assessment was reviewed by the board of management on 23/04/2026</w:t>
      </w:r>
      <w:r w:rsidR="50E95499" w:rsidRPr="6FC3F240">
        <w:t>.</w:t>
      </w:r>
    </w:p>
    <w:p w14:paraId="394E8A18" w14:textId="77777777" w:rsidR="00014CE6" w:rsidRDefault="00014CE6" w:rsidP="34B01050"/>
    <w:p w14:paraId="50F5EABC" w14:textId="053B042B" w:rsidR="00014CE6" w:rsidRDefault="47310DB5" w:rsidP="6FC3F240">
      <w:r w:rsidRPr="6FC3F240">
        <w:t>Signed _</w:t>
      </w:r>
      <w:r w:rsidR="50E95499" w:rsidRPr="6FC3F240">
        <w:t>__________________________________________________________   Date ______</w:t>
      </w:r>
      <w:r w:rsidR="5EE66743" w:rsidRPr="6FC3F240">
        <w:t>_______________</w:t>
      </w:r>
    </w:p>
    <w:p w14:paraId="644B9FB0" w14:textId="441B9F3E" w:rsidR="262DBD8B" w:rsidRDefault="262DBD8B" w:rsidP="6FC3F240">
      <w:pPr>
        <w:rPr>
          <w:i/>
          <w:iCs/>
        </w:rPr>
      </w:pPr>
      <w:r w:rsidRPr="6FC3F240">
        <w:rPr>
          <w:i/>
          <w:iCs/>
        </w:rPr>
        <w:t>Chairperson of the board of management</w:t>
      </w:r>
    </w:p>
    <w:p w14:paraId="72B8DB25" w14:textId="77777777" w:rsidR="00014CE6" w:rsidRDefault="00014CE6" w:rsidP="6FC3F240">
      <w:pPr>
        <w:rPr>
          <w:i/>
          <w:iCs/>
        </w:rPr>
      </w:pPr>
    </w:p>
    <w:p w14:paraId="185290A7" w14:textId="213EC556" w:rsidR="262DBD8B" w:rsidRDefault="262DBD8B" w:rsidP="6FC3F240">
      <w:r w:rsidRPr="6FC3F240">
        <w:t>Signed ___________________________________________________________   Date ______________________</w:t>
      </w:r>
    </w:p>
    <w:p w14:paraId="0FFE49F1" w14:textId="38BC218A" w:rsidR="262DBD8B" w:rsidRDefault="262DBD8B" w:rsidP="6FC3F240">
      <w:pPr>
        <w:rPr>
          <w:i/>
          <w:iCs/>
        </w:rPr>
      </w:pPr>
      <w:r w:rsidRPr="6FC3F240">
        <w:rPr>
          <w:i/>
          <w:iCs/>
        </w:rPr>
        <w:t>Principal/Secretary of the board of management</w:t>
      </w:r>
    </w:p>
    <w:p w14:paraId="245F71CB" w14:textId="77777777" w:rsidR="00014CE6" w:rsidRDefault="00014CE6" w:rsidP="6FC3F240">
      <w:pPr>
        <w:rPr>
          <w:i/>
          <w:iCs/>
        </w:rPr>
      </w:pPr>
    </w:p>
    <w:p w14:paraId="7B88C1F4" w14:textId="7C9D373C" w:rsidR="262DBD8B" w:rsidRDefault="262DBD8B" w:rsidP="6FC3F240">
      <w:r w:rsidRPr="6B4F7920">
        <w:t>This Child Safeguarding Statement and Risk Assessment is expected to be reviewed again on __________________</w:t>
      </w:r>
    </w:p>
    <w:p w14:paraId="365CE55E" w14:textId="77777777" w:rsidR="00014CE6" w:rsidRDefault="00014CE6" w:rsidP="6FC3F240"/>
    <w:p w14:paraId="26D689DE" w14:textId="1C389223" w:rsidR="45B12233" w:rsidRDefault="45B12233" w:rsidP="6B4F7920">
      <w:pPr>
        <w:spacing w:after="0"/>
        <w:rPr>
          <w:b/>
          <w:bCs/>
          <w:color w:val="00B050"/>
          <w:u w:val="single"/>
          <w:lang w:val="en-IE"/>
        </w:rPr>
      </w:pPr>
      <w:r w:rsidRPr="6B4F7920">
        <w:rPr>
          <w:b/>
          <w:bCs/>
          <w:color w:val="00B050"/>
          <w:u w:val="single"/>
          <w:lang w:val="en-IE"/>
        </w:rPr>
        <w:t>Appendix - Location of copies of the Child Protection Procedures and Children First Guidance</w:t>
      </w:r>
    </w:p>
    <w:p w14:paraId="611045E7" w14:textId="2C8D4F28" w:rsidR="6B4F7920" w:rsidRDefault="6B4F7920" w:rsidP="6B4F7920">
      <w:pPr>
        <w:spacing w:after="0"/>
        <w:rPr>
          <w:color w:val="00B050"/>
          <w:lang w:val="en-IE"/>
        </w:rPr>
      </w:pPr>
    </w:p>
    <w:tbl>
      <w:tblPr>
        <w:tblStyle w:val="TableGrid"/>
        <w:tblW w:w="0" w:type="auto"/>
        <w:tblLook w:val="06A0" w:firstRow="1" w:lastRow="0" w:firstColumn="1" w:lastColumn="0" w:noHBand="1" w:noVBand="1"/>
      </w:tblPr>
      <w:tblGrid>
        <w:gridCol w:w="13950"/>
      </w:tblGrid>
      <w:tr w:rsidR="6B4F7920" w14:paraId="364F956F" w14:textId="77777777" w:rsidTr="6B4F7920">
        <w:trPr>
          <w:trHeight w:val="300"/>
        </w:trPr>
        <w:tc>
          <w:tcPr>
            <w:tcW w:w="13950" w:type="dxa"/>
          </w:tcPr>
          <w:p w14:paraId="438ACC1F" w14:textId="3CDB4A8B" w:rsidR="778935A2" w:rsidRDefault="778935A2" w:rsidP="6B4F7920">
            <w:pPr>
              <w:rPr>
                <w:lang w:val="en-IE"/>
              </w:rPr>
            </w:pPr>
            <w:r w:rsidRPr="6B4F7920">
              <w:rPr>
                <w:lang w:val="en-IE"/>
              </w:rPr>
              <w:t xml:space="preserve">  </w:t>
            </w:r>
          </w:p>
          <w:p w14:paraId="0EDF1AE4" w14:textId="2AFC261B" w:rsidR="778935A2" w:rsidRDefault="778935A2" w:rsidP="6B4F7920">
            <w:pPr>
              <w:rPr>
                <w:sz w:val="22"/>
                <w:szCs w:val="22"/>
                <w:lang w:val="en-IE"/>
              </w:rPr>
            </w:pPr>
            <w:r w:rsidRPr="6B4F7920">
              <w:rPr>
                <w:sz w:val="22"/>
                <w:szCs w:val="22"/>
                <w:lang w:val="en-IE"/>
              </w:rPr>
              <w:t>Online procedures related to this Child Safeguarding and Risk Assessment Statement can be fou</w:t>
            </w:r>
            <w:r w:rsidR="73FEDBFA" w:rsidRPr="6B4F7920">
              <w:rPr>
                <w:sz w:val="22"/>
                <w:szCs w:val="22"/>
                <w:lang w:val="en-IE"/>
              </w:rPr>
              <w:t>nd online at the Department of Education and Youth Website</w:t>
            </w:r>
            <w:r w:rsidRPr="6B4F7920">
              <w:rPr>
                <w:sz w:val="22"/>
                <w:szCs w:val="22"/>
                <w:lang w:val="en-IE"/>
              </w:rPr>
              <w:t xml:space="preserve"> </w:t>
            </w:r>
            <w:hyperlink r:id="rId9">
              <w:r w:rsidRPr="6B4F7920">
                <w:rPr>
                  <w:rStyle w:val="Hyperlink"/>
                  <w:sz w:val="22"/>
                  <w:szCs w:val="22"/>
                  <w:lang w:val="en-IE"/>
                </w:rPr>
                <w:t>www.gov.ie/childprotectionschools</w:t>
              </w:r>
            </w:hyperlink>
            <w:r w:rsidRPr="6B4F7920">
              <w:rPr>
                <w:sz w:val="22"/>
                <w:szCs w:val="22"/>
                <w:lang w:val="en-IE"/>
              </w:rPr>
              <w:t xml:space="preserve"> </w:t>
            </w:r>
          </w:p>
          <w:p w14:paraId="2F898740" w14:textId="4FB97598" w:rsidR="6B4F7920" w:rsidRDefault="6B4F7920" w:rsidP="6B4F7920">
            <w:pPr>
              <w:rPr>
                <w:sz w:val="22"/>
                <w:szCs w:val="22"/>
                <w:lang w:val="en-IE"/>
              </w:rPr>
            </w:pPr>
          </w:p>
          <w:p w14:paraId="4E317655" w14:textId="1B7D76CA" w:rsidR="3CE5DE75" w:rsidRDefault="3CE5DE75" w:rsidP="6B4F7920">
            <w:pPr>
              <w:rPr>
                <w:sz w:val="22"/>
                <w:szCs w:val="22"/>
                <w:lang w:val="en-IE"/>
              </w:rPr>
            </w:pPr>
            <w:r w:rsidRPr="6B4F7920">
              <w:rPr>
                <w:sz w:val="22"/>
                <w:szCs w:val="22"/>
                <w:lang w:val="en-IE"/>
              </w:rPr>
              <w:t xml:space="preserve">An online copy of the Children First National Guidance 2017 can be found at </w:t>
            </w:r>
            <w:hyperlink r:id="rId10">
              <w:r w:rsidRPr="6B4F7920">
                <w:rPr>
                  <w:rStyle w:val="Hyperlink"/>
                  <w:sz w:val="22"/>
                  <w:szCs w:val="22"/>
                  <w:lang w:val="en-IE"/>
                </w:rPr>
                <w:t>Children_First_National_Guidance_2017.pdf</w:t>
              </w:r>
            </w:hyperlink>
          </w:p>
          <w:p w14:paraId="139FFCE9" w14:textId="534BD284" w:rsidR="6B4F7920" w:rsidRDefault="6B4F7920" w:rsidP="6B4F7920">
            <w:pPr>
              <w:rPr>
                <w:sz w:val="22"/>
                <w:szCs w:val="22"/>
                <w:lang w:val="en-IE"/>
              </w:rPr>
            </w:pPr>
          </w:p>
          <w:p w14:paraId="267EFB89" w14:textId="4817DD9B" w:rsidR="11378FF0" w:rsidRDefault="11378FF0" w:rsidP="6B4F7920">
            <w:pPr>
              <w:rPr>
                <w:sz w:val="22"/>
                <w:szCs w:val="22"/>
                <w:lang w:val="en-IE"/>
              </w:rPr>
            </w:pPr>
            <w:r w:rsidRPr="6B4F7920">
              <w:rPr>
                <w:sz w:val="22"/>
                <w:szCs w:val="22"/>
                <w:lang w:val="en-IE"/>
              </w:rPr>
              <w:t xml:space="preserve">An online copy of the St Patrick’s College Child Safeguarding and Risk Assessment Statement can be found at </w:t>
            </w:r>
            <w:r w:rsidR="3A75FE26" w:rsidRPr="6B4F7920">
              <w:rPr>
                <w:sz w:val="22"/>
                <w:szCs w:val="22"/>
                <w:lang w:val="en-IE"/>
              </w:rPr>
              <w:t xml:space="preserve">the St Patrick’s College </w:t>
            </w:r>
            <w:r w:rsidR="778935A2" w:rsidRPr="6B4F7920">
              <w:rPr>
                <w:sz w:val="22"/>
                <w:szCs w:val="22"/>
                <w:lang w:val="en-IE"/>
              </w:rPr>
              <w:t>school website</w:t>
            </w:r>
            <w:r w:rsidR="68FC56E2" w:rsidRPr="6B4F7920">
              <w:rPr>
                <w:sz w:val="22"/>
                <w:szCs w:val="22"/>
                <w:lang w:val="en-IE"/>
              </w:rPr>
              <w:t xml:space="preserve"> </w:t>
            </w:r>
            <w:hyperlink r:id="rId11">
              <w:r w:rsidR="68FC56E2" w:rsidRPr="6B4F7920">
                <w:rPr>
                  <w:rStyle w:val="Hyperlink"/>
                  <w:sz w:val="22"/>
                  <w:szCs w:val="22"/>
                  <w:lang w:val="en-IE"/>
                </w:rPr>
                <w:t>www.lackencross.ie</w:t>
              </w:r>
            </w:hyperlink>
            <w:r w:rsidR="68FC56E2" w:rsidRPr="6B4F7920">
              <w:rPr>
                <w:sz w:val="22"/>
                <w:szCs w:val="22"/>
                <w:lang w:val="en-IE"/>
              </w:rPr>
              <w:t xml:space="preserve"> </w:t>
            </w:r>
          </w:p>
          <w:p w14:paraId="15B16C08" w14:textId="182C9559" w:rsidR="6B4F7920" w:rsidRDefault="6B4F7920" w:rsidP="6B4F7920">
            <w:pPr>
              <w:rPr>
                <w:sz w:val="22"/>
                <w:szCs w:val="22"/>
                <w:lang w:val="en-IE"/>
              </w:rPr>
            </w:pPr>
          </w:p>
          <w:p w14:paraId="62802271" w14:textId="1CDD46B9" w:rsidR="198BB3AB" w:rsidRDefault="198BB3AB" w:rsidP="6B4F7920">
            <w:pPr>
              <w:rPr>
                <w:sz w:val="22"/>
                <w:szCs w:val="22"/>
                <w:lang w:val="en-IE"/>
              </w:rPr>
            </w:pPr>
            <w:r w:rsidRPr="6B4F7920">
              <w:rPr>
                <w:sz w:val="22"/>
                <w:szCs w:val="22"/>
                <w:lang w:val="en-IE"/>
              </w:rPr>
              <w:t>A hard copy of the St Patrick’s College Child Safeguarding and Risk Assessment Statement can be found at the St Patrick’s College school</w:t>
            </w:r>
            <w:r w:rsidR="2009D549" w:rsidRPr="6B4F7920">
              <w:rPr>
                <w:sz w:val="22"/>
                <w:szCs w:val="22"/>
                <w:lang w:val="en-IE"/>
              </w:rPr>
              <w:t xml:space="preserve"> front office.</w:t>
            </w:r>
          </w:p>
          <w:p w14:paraId="202949D7" w14:textId="1B26615F" w:rsidR="6B4F7920" w:rsidRDefault="6B4F7920" w:rsidP="6B4F7920">
            <w:pPr>
              <w:rPr>
                <w:sz w:val="22"/>
                <w:szCs w:val="22"/>
                <w:lang w:val="en-IE"/>
              </w:rPr>
            </w:pPr>
          </w:p>
        </w:tc>
      </w:tr>
    </w:tbl>
    <w:p w14:paraId="3A67F602" w14:textId="5C343633" w:rsidR="6B4F7920" w:rsidRDefault="6B4F7920" w:rsidP="6B4F7920"/>
    <w:sectPr w:rsidR="6B4F7920" w:rsidSect="00014CE6">
      <w:pgSz w:w="16838" w:h="11906" w:orient="landscape"/>
      <w:pgMar w:top="1134" w:right="1191" w:bottom="1134"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mbria"/>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Dl/wog3gULLKCe" int2:id="XlvCDgRg">
      <int2:state int2:type="spell" int2:value="Rejected"/>
    </int2:textHash>
    <int2:textHash int2:hashCode="m/C6mGJeQTWOW1" int2:id="cEFpHvyx">
      <int2:state int2:type="spell" int2:value="Rejected"/>
    </int2:textHash>
    <int2:textHash int2:hashCode="NQRZxLS+/fWI6o" int2:id="sn949eBq">
      <int2:state int2:type="spell" int2:value="Rejected"/>
    </int2:textHash>
    <int2:textHash int2:hashCode="etSmod+nySKUNL" int2:id="CLyiUDiK">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BADBC"/>
    <w:multiLevelType w:val="hybridMultilevel"/>
    <w:tmpl w:val="8F4A7912"/>
    <w:lvl w:ilvl="0" w:tplc="216814E0">
      <w:numFmt w:val="bullet"/>
      <w:lvlText w:val="-"/>
      <w:lvlJc w:val="left"/>
      <w:pPr>
        <w:ind w:left="1080" w:hanging="360"/>
      </w:pPr>
      <w:rPr>
        <w:rFonts w:ascii="Times New Roman" w:hAnsi="Times New Roman" w:hint="default"/>
      </w:rPr>
    </w:lvl>
    <w:lvl w:ilvl="1" w:tplc="57CEE0FA">
      <w:start w:val="1"/>
      <w:numFmt w:val="bullet"/>
      <w:lvlText w:val="o"/>
      <w:lvlJc w:val="left"/>
      <w:pPr>
        <w:ind w:left="1440" w:hanging="360"/>
      </w:pPr>
      <w:rPr>
        <w:rFonts w:ascii="Courier New" w:hAnsi="Courier New" w:hint="default"/>
      </w:rPr>
    </w:lvl>
    <w:lvl w:ilvl="2" w:tplc="8C4CBCA8">
      <w:start w:val="1"/>
      <w:numFmt w:val="bullet"/>
      <w:lvlText w:val=""/>
      <w:lvlJc w:val="left"/>
      <w:pPr>
        <w:ind w:left="2160" w:hanging="360"/>
      </w:pPr>
      <w:rPr>
        <w:rFonts w:ascii="Wingdings" w:hAnsi="Wingdings" w:hint="default"/>
      </w:rPr>
    </w:lvl>
    <w:lvl w:ilvl="3" w:tplc="101EB836">
      <w:start w:val="1"/>
      <w:numFmt w:val="bullet"/>
      <w:lvlText w:val=""/>
      <w:lvlJc w:val="left"/>
      <w:pPr>
        <w:ind w:left="2880" w:hanging="360"/>
      </w:pPr>
      <w:rPr>
        <w:rFonts w:ascii="Symbol" w:hAnsi="Symbol" w:hint="default"/>
      </w:rPr>
    </w:lvl>
    <w:lvl w:ilvl="4" w:tplc="9EEC3260">
      <w:start w:val="1"/>
      <w:numFmt w:val="bullet"/>
      <w:lvlText w:val="o"/>
      <w:lvlJc w:val="left"/>
      <w:pPr>
        <w:ind w:left="3600" w:hanging="360"/>
      </w:pPr>
      <w:rPr>
        <w:rFonts w:ascii="Courier New" w:hAnsi="Courier New" w:hint="default"/>
      </w:rPr>
    </w:lvl>
    <w:lvl w:ilvl="5" w:tplc="F2E4982A">
      <w:start w:val="1"/>
      <w:numFmt w:val="bullet"/>
      <w:lvlText w:val=""/>
      <w:lvlJc w:val="left"/>
      <w:pPr>
        <w:ind w:left="4320" w:hanging="360"/>
      </w:pPr>
      <w:rPr>
        <w:rFonts w:ascii="Wingdings" w:hAnsi="Wingdings" w:hint="default"/>
      </w:rPr>
    </w:lvl>
    <w:lvl w:ilvl="6" w:tplc="2A36E6C4">
      <w:start w:val="1"/>
      <w:numFmt w:val="bullet"/>
      <w:lvlText w:val=""/>
      <w:lvlJc w:val="left"/>
      <w:pPr>
        <w:ind w:left="5040" w:hanging="360"/>
      </w:pPr>
      <w:rPr>
        <w:rFonts w:ascii="Symbol" w:hAnsi="Symbol" w:hint="default"/>
      </w:rPr>
    </w:lvl>
    <w:lvl w:ilvl="7" w:tplc="8EE0D2B4">
      <w:start w:val="1"/>
      <w:numFmt w:val="bullet"/>
      <w:lvlText w:val="o"/>
      <w:lvlJc w:val="left"/>
      <w:pPr>
        <w:ind w:left="5760" w:hanging="360"/>
      </w:pPr>
      <w:rPr>
        <w:rFonts w:ascii="Courier New" w:hAnsi="Courier New" w:hint="default"/>
      </w:rPr>
    </w:lvl>
    <w:lvl w:ilvl="8" w:tplc="D91ECF30">
      <w:start w:val="1"/>
      <w:numFmt w:val="bullet"/>
      <w:lvlText w:val=""/>
      <w:lvlJc w:val="left"/>
      <w:pPr>
        <w:ind w:left="6480" w:hanging="360"/>
      </w:pPr>
      <w:rPr>
        <w:rFonts w:ascii="Wingdings" w:hAnsi="Wingdings" w:hint="default"/>
      </w:rPr>
    </w:lvl>
  </w:abstractNum>
  <w:abstractNum w:abstractNumId="1" w15:restartNumberingAfterBreak="0">
    <w:nsid w:val="0DA22C1A"/>
    <w:multiLevelType w:val="hybridMultilevel"/>
    <w:tmpl w:val="F926AFA6"/>
    <w:lvl w:ilvl="0" w:tplc="156E7306">
      <w:start w:val="1"/>
      <w:numFmt w:val="bullet"/>
      <w:lvlText w:val=""/>
      <w:lvlJc w:val="left"/>
      <w:pPr>
        <w:ind w:left="720" w:hanging="360"/>
      </w:pPr>
      <w:rPr>
        <w:rFonts w:ascii="Symbol" w:hAnsi="Symbol" w:hint="default"/>
      </w:rPr>
    </w:lvl>
    <w:lvl w:ilvl="1" w:tplc="4784FDB0">
      <w:start w:val="1"/>
      <w:numFmt w:val="bullet"/>
      <w:lvlText w:val="o"/>
      <w:lvlJc w:val="left"/>
      <w:pPr>
        <w:ind w:left="1440" w:hanging="360"/>
      </w:pPr>
      <w:rPr>
        <w:rFonts w:ascii="Courier New" w:hAnsi="Courier New" w:hint="default"/>
      </w:rPr>
    </w:lvl>
    <w:lvl w:ilvl="2" w:tplc="EB1E75E4">
      <w:start w:val="1"/>
      <w:numFmt w:val="bullet"/>
      <w:lvlText w:val=""/>
      <w:lvlJc w:val="left"/>
      <w:pPr>
        <w:ind w:left="2160" w:hanging="360"/>
      </w:pPr>
      <w:rPr>
        <w:rFonts w:ascii="Wingdings" w:hAnsi="Wingdings" w:hint="default"/>
      </w:rPr>
    </w:lvl>
    <w:lvl w:ilvl="3" w:tplc="41327786">
      <w:start w:val="1"/>
      <w:numFmt w:val="bullet"/>
      <w:lvlText w:val=""/>
      <w:lvlJc w:val="left"/>
      <w:pPr>
        <w:ind w:left="2880" w:hanging="360"/>
      </w:pPr>
      <w:rPr>
        <w:rFonts w:ascii="Symbol" w:hAnsi="Symbol" w:hint="default"/>
      </w:rPr>
    </w:lvl>
    <w:lvl w:ilvl="4" w:tplc="E302553C">
      <w:start w:val="1"/>
      <w:numFmt w:val="bullet"/>
      <w:lvlText w:val="o"/>
      <w:lvlJc w:val="left"/>
      <w:pPr>
        <w:ind w:left="3600" w:hanging="360"/>
      </w:pPr>
      <w:rPr>
        <w:rFonts w:ascii="Courier New" w:hAnsi="Courier New" w:hint="default"/>
      </w:rPr>
    </w:lvl>
    <w:lvl w:ilvl="5" w:tplc="752216AC">
      <w:start w:val="1"/>
      <w:numFmt w:val="bullet"/>
      <w:lvlText w:val=""/>
      <w:lvlJc w:val="left"/>
      <w:pPr>
        <w:ind w:left="4320" w:hanging="360"/>
      </w:pPr>
      <w:rPr>
        <w:rFonts w:ascii="Wingdings" w:hAnsi="Wingdings" w:hint="default"/>
      </w:rPr>
    </w:lvl>
    <w:lvl w:ilvl="6" w:tplc="30520B2E">
      <w:start w:val="1"/>
      <w:numFmt w:val="bullet"/>
      <w:lvlText w:val=""/>
      <w:lvlJc w:val="left"/>
      <w:pPr>
        <w:ind w:left="5040" w:hanging="360"/>
      </w:pPr>
      <w:rPr>
        <w:rFonts w:ascii="Symbol" w:hAnsi="Symbol" w:hint="default"/>
      </w:rPr>
    </w:lvl>
    <w:lvl w:ilvl="7" w:tplc="5B427E88">
      <w:start w:val="1"/>
      <w:numFmt w:val="bullet"/>
      <w:lvlText w:val="o"/>
      <w:lvlJc w:val="left"/>
      <w:pPr>
        <w:ind w:left="5760" w:hanging="360"/>
      </w:pPr>
      <w:rPr>
        <w:rFonts w:ascii="Courier New" w:hAnsi="Courier New" w:hint="default"/>
      </w:rPr>
    </w:lvl>
    <w:lvl w:ilvl="8" w:tplc="AC585742">
      <w:start w:val="1"/>
      <w:numFmt w:val="bullet"/>
      <w:lvlText w:val=""/>
      <w:lvlJc w:val="left"/>
      <w:pPr>
        <w:ind w:left="6480" w:hanging="360"/>
      </w:pPr>
      <w:rPr>
        <w:rFonts w:ascii="Wingdings" w:hAnsi="Wingdings" w:hint="default"/>
      </w:rPr>
    </w:lvl>
  </w:abstractNum>
  <w:abstractNum w:abstractNumId="2" w15:restartNumberingAfterBreak="0">
    <w:nsid w:val="11F2A122"/>
    <w:multiLevelType w:val="hybridMultilevel"/>
    <w:tmpl w:val="0D84D2D4"/>
    <w:lvl w:ilvl="0" w:tplc="CC82429C">
      <w:start w:val="1"/>
      <w:numFmt w:val="bullet"/>
      <w:lvlText w:val=""/>
      <w:lvlJc w:val="left"/>
      <w:pPr>
        <w:ind w:left="720" w:hanging="360"/>
      </w:pPr>
      <w:rPr>
        <w:rFonts w:ascii="Symbol" w:hAnsi="Symbol" w:hint="default"/>
      </w:rPr>
    </w:lvl>
    <w:lvl w:ilvl="1" w:tplc="B5446346">
      <w:start w:val="1"/>
      <w:numFmt w:val="bullet"/>
      <w:lvlText w:val="o"/>
      <w:lvlJc w:val="left"/>
      <w:pPr>
        <w:ind w:left="1440" w:hanging="360"/>
      </w:pPr>
      <w:rPr>
        <w:rFonts w:ascii="Courier New" w:hAnsi="Courier New" w:hint="default"/>
      </w:rPr>
    </w:lvl>
    <w:lvl w:ilvl="2" w:tplc="EFA4F56C">
      <w:start w:val="1"/>
      <w:numFmt w:val="bullet"/>
      <w:lvlText w:val=""/>
      <w:lvlJc w:val="left"/>
      <w:pPr>
        <w:ind w:left="2160" w:hanging="360"/>
      </w:pPr>
      <w:rPr>
        <w:rFonts w:ascii="Wingdings" w:hAnsi="Wingdings" w:hint="default"/>
      </w:rPr>
    </w:lvl>
    <w:lvl w:ilvl="3" w:tplc="B020649E">
      <w:start w:val="1"/>
      <w:numFmt w:val="bullet"/>
      <w:lvlText w:val=""/>
      <w:lvlJc w:val="left"/>
      <w:pPr>
        <w:ind w:left="2880" w:hanging="360"/>
      </w:pPr>
      <w:rPr>
        <w:rFonts w:ascii="Symbol" w:hAnsi="Symbol" w:hint="default"/>
      </w:rPr>
    </w:lvl>
    <w:lvl w:ilvl="4" w:tplc="846EEABA">
      <w:start w:val="1"/>
      <w:numFmt w:val="bullet"/>
      <w:lvlText w:val="o"/>
      <w:lvlJc w:val="left"/>
      <w:pPr>
        <w:ind w:left="3600" w:hanging="360"/>
      </w:pPr>
      <w:rPr>
        <w:rFonts w:ascii="Courier New" w:hAnsi="Courier New" w:hint="default"/>
      </w:rPr>
    </w:lvl>
    <w:lvl w:ilvl="5" w:tplc="7CBA6052">
      <w:start w:val="1"/>
      <w:numFmt w:val="bullet"/>
      <w:lvlText w:val=""/>
      <w:lvlJc w:val="left"/>
      <w:pPr>
        <w:ind w:left="4320" w:hanging="360"/>
      </w:pPr>
      <w:rPr>
        <w:rFonts w:ascii="Wingdings" w:hAnsi="Wingdings" w:hint="default"/>
      </w:rPr>
    </w:lvl>
    <w:lvl w:ilvl="6" w:tplc="C5D89D76">
      <w:start w:val="1"/>
      <w:numFmt w:val="bullet"/>
      <w:lvlText w:val=""/>
      <w:lvlJc w:val="left"/>
      <w:pPr>
        <w:ind w:left="5040" w:hanging="360"/>
      </w:pPr>
      <w:rPr>
        <w:rFonts w:ascii="Symbol" w:hAnsi="Symbol" w:hint="default"/>
      </w:rPr>
    </w:lvl>
    <w:lvl w:ilvl="7" w:tplc="51D84DAA">
      <w:start w:val="1"/>
      <w:numFmt w:val="bullet"/>
      <w:lvlText w:val="o"/>
      <w:lvlJc w:val="left"/>
      <w:pPr>
        <w:ind w:left="5760" w:hanging="360"/>
      </w:pPr>
      <w:rPr>
        <w:rFonts w:ascii="Courier New" w:hAnsi="Courier New" w:hint="default"/>
      </w:rPr>
    </w:lvl>
    <w:lvl w:ilvl="8" w:tplc="013A8B8E">
      <w:start w:val="1"/>
      <w:numFmt w:val="bullet"/>
      <w:lvlText w:val=""/>
      <w:lvlJc w:val="left"/>
      <w:pPr>
        <w:ind w:left="6480" w:hanging="360"/>
      </w:pPr>
      <w:rPr>
        <w:rFonts w:ascii="Wingdings" w:hAnsi="Wingdings" w:hint="default"/>
      </w:rPr>
    </w:lvl>
  </w:abstractNum>
  <w:abstractNum w:abstractNumId="3" w15:restartNumberingAfterBreak="0">
    <w:nsid w:val="1648246F"/>
    <w:multiLevelType w:val="hybridMultilevel"/>
    <w:tmpl w:val="1A62A0E0"/>
    <w:lvl w:ilvl="0" w:tplc="455669F6">
      <w:start w:val="1"/>
      <w:numFmt w:val="decimal"/>
      <w:lvlText w:val="•"/>
      <w:lvlJc w:val="left"/>
      <w:pPr>
        <w:ind w:left="720" w:hanging="360"/>
      </w:pPr>
    </w:lvl>
    <w:lvl w:ilvl="1" w:tplc="6E16E1B6">
      <w:start w:val="1"/>
      <w:numFmt w:val="lowerLetter"/>
      <w:lvlText w:val="%2."/>
      <w:lvlJc w:val="left"/>
      <w:pPr>
        <w:ind w:left="1440" w:hanging="360"/>
      </w:pPr>
    </w:lvl>
    <w:lvl w:ilvl="2" w:tplc="8E10A2F4">
      <w:start w:val="1"/>
      <w:numFmt w:val="lowerRoman"/>
      <w:lvlText w:val="%3."/>
      <w:lvlJc w:val="right"/>
      <w:pPr>
        <w:ind w:left="2160" w:hanging="180"/>
      </w:pPr>
    </w:lvl>
    <w:lvl w:ilvl="3" w:tplc="E4BCB584">
      <w:start w:val="1"/>
      <w:numFmt w:val="decimal"/>
      <w:lvlText w:val="%4."/>
      <w:lvlJc w:val="left"/>
      <w:pPr>
        <w:ind w:left="2880" w:hanging="360"/>
      </w:pPr>
    </w:lvl>
    <w:lvl w:ilvl="4" w:tplc="0EEAA1E8">
      <w:start w:val="1"/>
      <w:numFmt w:val="lowerLetter"/>
      <w:lvlText w:val="%5."/>
      <w:lvlJc w:val="left"/>
      <w:pPr>
        <w:ind w:left="3600" w:hanging="360"/>
      </w:pPr>
    </w:lvl>
    <w:lvl w:ilvl="5" w:tplc="D2C0AAF0">
      <w:start w:val="1"/>
      <w:numFmt w:val="lowerRoman"/>
      <w:lvlText w:val="%6."/>
      <w:lvlJc w:val="right"/>
      <w:pPr>
        <w:ind w:left="4320" w:hanging="180"/>
      </w:pPr>
    </w:lvl>
    <w:lvl w:ilvl="6" w:tplc="2E7840EC">
      <w:start w:val="1"/>
      <w:numFmt w:val="decimal"/>
      <w:lvlText w:val="%7."/>
      <w:lvlJc w:val="left"/>
      <w:pPr>
        <w:ind w:left="5040" w:hanging="360"/>
      </w:pPr>
    </w:lvl>
    <w:lvl w:ilvl="7" w:tplc="325071E0">
      <w:start w:val="1"/>
      <w:numFmt w:val="lowerLetter"/>
      <w:lvlText w:val="%8."/>
      <w:lvlJc w:val="left"/>
      <w:pPr>
        <w:ind w:left="5760" w:hanging="360"/>
      </w:pPr>
    </w:lvl>
    <w:lvl w:ilvl="8" w:tplc="2F6CCB0E">
      <w:start w:val="1"/>
      <w:numFmt w:val="lowerRoman"/>
      <w:lvlText w:val="%9."/>
      <w:lvlJc w:val="right"/>
      <w:pPr>
        <w:ind w:left="6480" w:hanging="180"/>
      </w:pPr>
    </w:lvl>
  </w:abstractNum>
  <w:abstractNum w:abstractNumId="4" w15:restartNumberingAfterBreak="0">
    <w:nsid w:val="1682C4EC"/>
    <w:multiLevelType w:val="hybridMultilevel"/>
    <w:tmpl w:val="CF36E27E"/>
    <w:lvl w:ilvl="0" w:tplc="9EE68CC6">
      <w:start w:val="1"/>
      <w:numFmt w:val="decimal"/>
      <w:lvlText w:val="•"/>
      <w:lvlJc w:val="left"/>
      <w:pPr>
        <w:ind w:left="720" w:hanging="360"/>
      </w:pPr>
    </w:lvl>
    <w:lvl w:ilvl="1" w:tplc="30FEFD0C">
      <w:start w:val="1"/>
      <w:numFmt w:val="lowerLetter"/>
      <w:lvlText w:val="%2."/>
      <w:lvlJc w:val="left"/>
      <w:pPr>
        <w:ind w:left="1440" w:hanging="360"/>
      </w:pPr>
    </w:lvl>
    <w:lvl w:ilvl="2" w:tplc="68448AFC">
      <w:start w:val="1"/>
      <w:numFmt w:val="lowerRoman"/>
      <w:lvlText w:val="%3."/>
      <w:lvlJc w:val="right"/>
      <w:pPr>
        <w:ind w:left="2160" w:hanging="180"/>
      </w:pPr>
    </w:lvl>
    <w:lvl w:ilvl="3" w:tplc="730639DC">
      <w:start w:val="1"/>
      <w:numFmt w:val="decimal"/>
      <w:lvlText w:val="%4."/>
      <w:lvlJc w:val="left"/>
      <w:pPr>
        <w:ind w:left="2880" w:hanging="360"/>
      </w:pPr>
    </w:lvl>
    <w:lvl w:ilvl="4" w:tplc="F6DAD3DC">
      <w:start w:val="1"/>
      <w:numFmt w:val="lowerLetter"/>
      <w:lvlText w:val="%5."/>
      <w:lvlJc w:val="left"/>
      <w:pPr>
        <w:ind w:left="3600" w:hanging="360"/>
      </w:pPr>
    </w:lvl>
    <w:lvl w:ilvl="5" w:tplc="4D726174">
      <w:start w:val="1"/>
      <w:numFmt w:val="lowerRoman"/>
      <w:lvlText w:val="%6."/>
      <w:lvlJc w:val="right"/>
      <w:pPr>
        <w:ind w:left="4320" w:hanging="180"/>
      </w:pPr>
    </w:lvl>
    <w:lvl w:ilvl="6" w:tplc="1FA8F118">
      <w:start w:val="1"/>
      <w:numFmt w:val="decimal"/>
      <w:lvlText w:val="%7."/>
      <w:lvlJc w:val="left"/>
      <w:pPr>
        <w:ind w:left="5040" w:hanging="360"/>
      </w:pPr>
    </w:lvl>
    <w:lvl w:ilvl="7" w:tplc="ADFE562C">
      <w:start w:val="1"/>
      <w:numFmt w:val="lowerLetter"/>
      <w:lvlText w:val="%8."/>
      <w:lvlJc w:val="left"/>
      <w:pPr>
        <w:ind w:left="5760" w:hanging="360"/>
      </w:pPr>
    </w:lvl>
    <w:lvl w:ilvl="8" w:tplc="27D68E42">
      <w:start w:val="1"/>
      <w:numFmt w:val="lowerRoman"/>
      <w:lvlText w:val="%9."/>
      <w:lvlJc w:val="right"/>
      <w:pPr>
        <w:ind w:left="6480" w:hanging="180"/>
      </w:pPr>
    </w:lvl>
  </w:abstractNum>
  <w:abstractNum w:abstractNumId="5" w15:restartNumberingAfterBreak="0">
    <w:nsid w:val="195B941F"/>
    <w:multiLevelType w:val="hybridMultilevel"/>
    <w:tmpl w:val="EB6084DE"/>
    <w:lvl w:ilvl="0" w:tplc="D0A254D4">
      <w:numFmt w:val="bullet"/>
      <w:lvlText w:val="-"/>
      <w:lvlJc w:val="left"/>
      <w:pPr>
        <w:ind w:left="1080" w:hanging="360"/>
      </w:pPr>
      <w:rPr>
        <w:rFonts w:ascii="Times New Roman" w:hAnsi="Times New Roman" w:hint="default"/>
      </w:rPr>
    </w:lvl>
    <w:lvl w:ilvl="1" w:tplc="CBE0EE5C">
      <w:start w:val="1"/>
      <w:numFmt w:val="bullet"/>
      <w:lvlText w:val="o"/>
      <w:lvlJc w:val="left"/>
      <w:pPr>
        <w:ind w:left="1440" w:hanging="360"/>
      </w:pPr>
      <w:rPr>
        <w:rFonts w:ascii="Courier New" w:hAnsi="Courier New" w:hint="default"/>
      </w:rPr>
    </w:lvl>
    <w:lvl w:ilvl="2" w:tplc="CB96E20E">
      <w:start w:val="1"/>
      <w:numFmt w:val="bullet"/>
      <w:lvlText w:val=""/>
      <w:lvlJc w:val="left"/>
      <w:pPr>
        <w:ind w:left="2160" w:hanging="360"/>
      </w:pPr>
      <w:rPr>
        <w:rFonts w:ascii="Wingdings" w:hAnsi="Wingdings" w:hint="default"/>
      </w:rPr>
    </w:lvl>
    <w:lvl w:ilvl="3" w:tplc="B3E4D168">
      <w:start w:val="1"/>
      <w:numFmt w:val="bullet"/>
      <w:lvlText w:val=""/>
      <w:lvlJc w:val="left"/>
      <w:pPr>
        <w:ind w:left="2880" w:hanging="360"/>
      </w:pPr>
      <w:rPr>
        <w:rFonts w:ascii="Symbol" w:hAnsi="Symbol" w:hint="default"/>
      </w:rPr>
    </w:lvl>
    <w:lvl w:ilvl="4" w:tplc="FDCC42F4">
      <w:start w:val="1"/>
      <w:numFmt w:val="bullet"/>
      <w:lvlText w:val="o"/>
      <w:lvlJc w:val="left"/>
      <w:pPr>
        <w:ind w:left="3600" w:hanging="360"/>
      </w:pPr>
      <w:rPr>
        <w:rFonts w:ascii="Courier New" w:hAnsi="Courier New" w:hint="default"/>
      </w:rPr>
    </w:lvl>
    <w:lvl w:ilvl="5" w:tplc="E39C8B48">
      <w:start w:val="1"/>
      <w:numFmt w:val="bullet"/>
      <w:lvlText w:val=""/>
      <w:lvlJc w:val="left"/>
      <w:pPr>
        <w:ind w:left="4320" w:hanging="360"/>
      </w:pPr>
      <w:rPr>
        <w:rFonts w:ascii="Wingdings" w:hAnsi="Wingdings" w:hint="default"/>
      </w:rPr>
    </w:lvl>
    <w:lvl w:ilvl="6" w:tplc="EC5E7512">
      <w:start w:val="1"/>
      <w:numFmt w:val="bullet"/>
      <w:lvlText w:val=""/>
      <w:lvlJc w:val="left"/>
      <w:pPr>
        <w:ind w:left="5040" w:hanging="360"/>
      </w:pPr>
      <w:rPr>
        <w:rFonts w:ascii="Symbol" w:hAnsi="Symbol" w:hint="default"/>
      </w:rPr>
    </w:lvl>
    <w:lvl w:ilvl="7" w:tplc="D6225230">
      <w:start w:val="1"/>
      <w:numFmt w:val="bullet"/>
      <w:lvlText w:val="o"/>
      <w:lvlJc w:val="left"/>
      <w:pPr>
        <w:ind w:left="5760" w:hanging="360"/>
      </w:pPr>
      <w:rPr>
        <w:rFonts w:ascii="Courier New" w:hAnsi="Courier New" w:hint="default"/>
      </w:rPr>
    </w:lvl>
    <w:lvl w:ilvl="8" w:tplc="898AF7D4">
      <w:start w:val="1"/>
      <w:numFmt w:val="bullet"/>
      <w:lvlText w:val=""/>
      <w:lvlJc w:val="left"/>
      <w:pPr>
        <w:ind w:left="6480" w:hanging="360"/>
      </w:pPr>
      <w:rPr>
        <w:rFonts w:ascii="Wingdings" w:hAnsi="Wingdings" w:hint="default"/>
      </w:rPr>
    </w:lvl>
  </w:abstractNum>
  <w:abstractNum w:abstractNumId="6" w15:restartNumberingAfterBreak="0">
    <w:nsid w:val="586646D7"/>
    <w:multiLevelType w:val="hybridMultilevel"/>
    <w:tmpl w:val="6D84C3C6"/>
    <w:lvl w:ilvl="0" w:tplc="37EA74D8">
      <w:start w:val="1"/>
      <w:numFmt w:val="bullet"/>
      <w:lvlText w:val=""/>
      <w:lvlJc w:val="left"/>
      <w:pPr>
        <w:ind w:left="720" w:hanging="360"/>
      </w:pPr>
      <w:rPr>
        <w:rFonts w:ascii="Symbol" w:hAnsi="Symbol" w:hint="default"/>
      </w:rPr>
    </w:lvl>
    <w:lvl w:ilvl="1" w:tplc="EEC6A70A">
      <w:start w:val="1"/>
      <w:numFmt w:val="bullet"/>
      <w:lvlText w:val="o"/>
      <w:lvlJc w:val="left"/>
      <w:pPr>
        <w:ind w:left="1440" w:hanging="360"/>
      </w:pPr>
      <w:rPr>
        <w:rFonts w:ascii="Courier New" w:hAnsi="Courier New" w:hint="default"/>
      </w:rPr>
    </w:lvl>
    <w:lvl w:ilvl="2" w:tplc="9AA66DA4">
      <w:start w:val="1"/>
      <w:numFmt w:val="bullet"/>
      <w:lvlText w:val="o"/>
      <w:lvlJc w:val="left"/>
      <w:pPr>
        <w:ind w:left="2160" w:hanging="360"/>
      </w:pPr>
      <w:rPr>
        <w:rFonts w:ascii="Symbol" w:hAnsi="Symbol" w:hint="default"/>
      </w:rPr>
    </w:lvl>
    <w:lvl w:ilvl="3" w:tplc="B1DCEECE">
      <w:start w:val="1"/>
      <w:numFmt w:val="bullet"/>
      <w:lvlText w:val=""/>
      <w:lvlJc w:val="left"/>
      <w:pPr>
        <w:ind w:left="2880" w:hanging="360"/>
      </w:pPr>
      <w:rPr>
        <w:rFonts w:ascii="Symbol" w:hAnsi="Symbol" w:hint="default"/>
      </w:rPr>
    </w:lvl>
    <w:lvl w:ilvl="4" w:tplc="EE56DC26">
      <w:start w:val="1"/>
      <w:numFmt w:val="bullet"/>
      <w:lvlText w:val="o"/>
      <w:lvlJc w:val="left"/>
      <w:pPr>
        <w:ind w:left="3600" w:hanging="360"/>
      </w:pPr>
      <w:rPr>
        <w:rFonts w:ascii="Courier New" w:hAnsi="Courier New" w:hint="default"/>
      </w:rPr>
    </w:lvl>
    <w:lvl w:ilvl="5" w:tplc="2438FEB8">
      <w:start w:val="1"/>
      <w:numFmt w:val="bullet"/>
      <w:lvlText w:val=""/>
      <w:lvlJc w:val="left"/>
      <w:pPr>
        <w:ind w:left="4320" w:hanging="360"/>
      </w:pPr>
      <w:rPr>
        <w:rFonts w:ascii="Wingdings" w:hAnsi="Wingdings" w:hint="default"/>
      </w:rPr>
    </w:lvl>
    <w:lvl w:ilvl="6" w:tplc="87CE5CB4">
      <w:start w:val="1"/>
      <w:numFmt w:val="bullet"/>
      <w:lvlText w:val=""/>
      <w:lvlJc w:val="left"/>
      <w:pPr>
        <w:ind w:left="5040" w:hanging="360"/>
      </w:pPr>
      <w:rPr>
        <w:rFonts w:ascii="Symbol" w:hAnsi="Symbol" w:hint="default"/>
      </w:rPr>
    </w:lvl>
    <w:lvl w:ilvl="7" w:tplc="F960911A">
      <w:start w:val="1"/>
      <w:numFmt w:val="bullet"/>
      <w:lvlText w:val="o"/>
      <w:lvlJc w:val="left"/>
      <w:pPr>
        <w:ind w:left="5760" w:hanging="360"/>
      </w:pPr>
      <w:rPr>
        <w:rFonts w:ascii="Courier New" w:hAnsi="Courier New" w:hint="default"/>
      </w:rPr>
    </w:lvl>
    <w:lvl w:ilvl="8" w:tplc="15721502">
      <w:start w:val="1"/>
      <w:numFmt w:val="bullet"/>
      <w:lvlText w:val=""/>
      <w:lvlJc w:val="left"/>
      <w:pPr>
        <w:ind w:left="6480" w:hanging="360"/>
      </w:pPr>
      <w:rPr>
        <w:rFonts w:ascii="Wingdings" w:hAnsi="Wingdings" w:hint="default"/>
      </w:rPr>
    </w:lvl>
  </w:abstractNum>
  <w:abstractNum w:abstractNumId="7" w15:restartNumberingAfterBreak="0">
    <w:nsid w:val="5BEB6936"/>
    <w:multiLevelType w:val="hybridMultilevel"/>
    <w:tmpl w:val="3918A936"/>
    <w:lvl w:ilvl="0" w:tplc="2200A2F6">
      <w:start w:val="1"/>
      <w:numFmt w:val="decimal"/>
      <w:lvlText w:val="%1."/>
      <w:lvlJc w:val="left"/>
      <w:pPr>
        <w:ind w:left="720" w:hanging="360"/>
      </w:pPr>
    </w:lvl>
    <w:lvl w:ilvl="1" w:tplc="5F7C9A80">
      <w:start w:val="1"/>
      <w:numFmt w:val="lowerLetter"/>
      <w:lvlText w:val="%2."/>
      <w:lvlJc w:val="left"/>
      <w:pPr>
        <w:ind w:left="1440" w:hanging="360"/>
      </w:pPr>
    </w:lvl>
    <w:lvl w:ilvl="2" w:tplc="97646D90">
      <w:start w:val="1"/>
      <w:numFmt w:val="lowerRoman"/>
      <w:lvlText w:val="%3."/>
      <w:lvlJc w:val="right"/>
      <w:pPr>
        <w:ind w:left="2160" w:hanging="180"/>
      </w:pPr>
    </w:lvl>
    <w:lvl w:ilvl="3" w:tplc="94FAC742">
      <w:start w:val="1"/>
      <w:numFmt w:val="decimal"/>
      <w:lvlText w:val="%4."/>
      <w:lvlJc w:val="left"/>
      <w:pPr>
        <w:ind w:left="2880" w:hanging="360"/>
      </w:pPr>
    </w:lvl>
    <w:lvl w:ilvl="4" w:tplc="DE620B08">
      <w:start w:val="1"/>
      <w:numFmt w:val="lowerLetter"/>
      <w:lvlText w:val="%5."/>
      <w:lvlJc w:val="left"/>
      <w:pPr>
        <w:ind w:left="3600" w:hanging="360"/>
      </w:pPr>
    </w:lvl>
    <w:lvl w:ilvl="5" w:tplc="95985CEA">
      <w:start w:val="1"/>
      <w:numFmt w:val="lowerRoman"/>
      <w:lvlText w:val="%6."/>
      <w:lvlJc w:val="right"/>
      <w:pPr>
        <w:ind w:left="4320" w:hanging="180"/>
      </w:pPr>
    </w:lvl>
    <w:lvl w:ilvl="6" w:tplc="01849864">
      <w:start w:val="1"/>
      <w:numFmt w:val="decimal"/>
      <w:lvlText w:val="%7."/>
      <w:lvlJc w:val="left"/>
      <w:pPr>
        <w:ind w:left="5040" w:hanging="360"/>
      </w:pPr>
    </w:lvl>
    <w:lvl w:ilvl="7" w:tplc="AF0294DA">
      <w:start w:val="1"/>
      <w:numFmt w:val="lowerLetter"/>
      <w:lvlText w:val="%8."/>
      <w:lvlJc w:val="left"/>
      <w:pPr>
        <w:ind w:left="5760" w:hanging="360"/>
      </w:pPr>
    </w:lvl>
    <w:lvl w:ilvl="8" w:tplc="19624AC2">
      <w:start w:val="1"/>
      <w:numFmt w:val="lowerRoman"/>
      <w:lvlText w:val="%9."/>
      <w:lvlJc w:val="right"/>
      <w:pPr>
        <w:ind w:left="6480" w:hanging="180"/>
      </w:pPr>
    </w:lvl>
  </w:abstractNum>
  <w:abstractNum w:abstractNumId="8" w15:restartNumberingAfterBreak="0">
    <w:nsid w:val="60AA7309"/>
    <w:multiLevelType w:val="hybridMultilevel"/>
    <w:tmpl w:val="8FE0F2A0"/>
    <w:lvl w:ilvl="0" w:tplc="A66ACE9E">
      <w:start w:val="1"/>
      <w:numFmt w:val="decimal"/>
      <w:lvlText w:val="•"/>
      <w:lvlJc w:val="left"/>
      <w:pPr>
        <w:ind w:left="720" w:hanging="360"/>
      </w:pPr>
    </w:lvl>
    <w:lvl w:ilvl="1" w:tplc="40C8A028">
      <w:start w:val="1"/>
      <w:numFmt w:val="lowerLetter"/>
      <w:lvlText w:val="%2."/>
      <w:lvlJc w:val="left"/>
      <w:pPr>
        <w:ind w:left="1440" w:hanging="360"/>
      </w:pPr>
    </w:lvl>
    <w:lvl w:ilvl="2" w:tplc="A48ADF8E">
      <w:start w:val="1"/>
      <w:numFmt w:val="lowerRoman"/>
      <w:lvlText w:val="%3."/>
      <w:lvlJc w:val="right"/>
      <w:pPr>
        <w:ind w:left="2160" w:hanging="180"/>
      </w:pPr>
    </w:lvl>
    <w:lvl w:ilvl="3" w:tplc="EEA6073C">
      <w:start w:val="1"/>
      <w:numFmt w:val="decimal"/>
      <w:lvlText w:val="%4."/>
      <w:lvlJc w:val="left"/>
      <w:pPr>
        <w:ind w:left="2880" w:hanging="360"/>
      </w:pPr>
    </w:lvl>
    <w:lvl w:ilvl="4" w:tplc="FF6200B2">
      <w:start w:val="1"/>
      <w:numFmt w:val="lowerLetter"/>
      <w:lvlText w:val="%5."/>
      <w:lvlJc w:val="left"/>
      <w:pPr>
        <w:ind w:left="3600" w:hanging="360"/>
      </w:pPr>
    </w:lvl>
    <w:lvl w:ilvl="5" w:tplc="0CD2426A">
      <w:start w:val="1"/>
      <w:numFmt w:val="lowerRoman"/>
      <w:lvlText w:val="%6."/>
      <w:lvlJc w:val="right"/>
      <w:pPr>
        <w:ind w:left="4320" w:hanging="180"/>
      </w:pPr>
    </w:lvl>
    <w:lvl w:ilvl="6" w:tplc="517EE610">
      <w:start w:val="1"/>
      <w:numFmt w:val="decimal"/>
      <w:lvlText w:val="%7."/>
      <w:lvlJc w:val="left"/>
      <w:pPr>
        <w:ind w:left="5040" w:hanging="360"/>
      </w:pPr>
    </w:lvl>
    <w:lvl w:ilvl="7" w:tplc="A4BE922E">
      <w:start w:val="1"/>
      <w:numFmt w:val="lowerLetter"/>
      <w:lvlText w:val="%8."/>
      <w:lvlJc w:val="left"/>
      <w:pPr>
        <w:ind w:left="5760" w:hanging="360"/>
      </w:pPr>
    </w:lvl>
    <w:lvl w:ilvl="8" w:tplc="588077B8">
      <w:start w:val="1"/>
      <w:numFmt w:val="lowerRoman"/>
      <w:lvlText w:val="%9."/>
      <w:lvlJc w:val="right"/>
      <w:pPr>
        <w:ind w:left="6480" w:hanging="180"/>
      </w:pPr>
    </w:lvl>
  </w:abstractNum>
  <w:abstractNum w:abstractNumId="9" w15:restartNumberingAfterBreak="0">
    <w:nsid w:val="647D0E41"/>
    <w:multiLevelType w:val="hybridMultilevel"/>
    <w:tmpl w:val="3B1CE928"/>
    <w:lvl w:ilvl="0" w:tplc="66FA24C8">
      <w:start w:val="1"/>
      <w:numFmt w:val="bullet"/>
      <w:lvlText w:val=""/>
      <w:lvlJc w:val="left"/>
      <w:pPr>
        <w:ind w:left="720" w:hanging="360"/>
      </w:pPr>
      <w:rPr>
        <w:rFonts w:ascii="Symbol" w:hAnsi="Symbol" w:hint="default"/>
      </w:rPr>
    </w:lvl>
    <w:lvl w:ilvl="1" w:tplc="87BCD302">
      <w:start w:val="1"/>
      <w:numFmt w:val="bullet"/>
      <w:lvlText w:val="o"/>
      <w:lvlJc w:val="left"/>
      <w:pPr>
        <w:ind w:left="1440" w:hanging="360"/>
      </w:pPr>
      <w:rPr>
        <w:rFonts w:ascii="Courier New" w:hAnsi="Courier New" w:hint="default"/>
      </w:rPr>
    </w:lvl>
    <w:lvl w:ilvl="2" w:tplc="A798E0FA">
      <w:start w:val="1"/>
      <w:numFmt w:val="bullet"/>
      <w:lvlText w:val=""/>
      <w:lvlJc w:val="left"/>
      <w:pPr>
        <w:ind w:left="2160" w:hanging="360"/>
      </w:pPr>
      <w:rPr>
        <w:rFonts w:ascii="Wingdings" w:hAnsi="Wingdings" w:hint="default"/>
      </w:rPr>
    </w:lvl>
    <w:lvl w:ilvl="3" w:tplc="646E3DC6">
      <w:start w:val="1"/>
      <w:numFmt w:val="bullet"/>
      <w:lvlText w:val=""/>
      <w:lvlJc w:val="left"/>
      <w:pPr>
        <w:ind w:left="2880" w:hanging="360"/>
      </w:pPr>
      <w:rPr>
        <w:rFonts w:ascii="Symbol" w:hAnsi="Symbol" w:hint="default"/>
      </w:rPr>
    </w:lvl>
    <w:lvl w:ilvl="4" w:tplc="604E1C82">
      <w:start w:val="1"/>
      <w:numFmt w:val="bullet"/>
      <w:lvlText w:val="o"/>
      <w:lvlJc w:val="left"/>
      <w:pPr>
        <w:ind w:left="3600" w:hanging="360"/>
      </w:pPr>
      <w:rPr>
        <w:rFonts w:ascii="Courier New" w:hAnsi="Courier New" w:hint="default"/>
      </w:rPr>
    </w:lvl>
    <w:lvl w:ilvl="5" w:tplc="08807ABA">
      <w:start w:val="1"/>
      <w:numFmt w:val="bullet"/>
      <w:lvlText w:val=""/>
      <w:lvlJc w:val="left"/>
      <w:pPr>
        <w:ind w:left="4320" w:hanging="360"/>
      </w:pPr>
      <w:rPr>
        <w:rFonts w:ascii="Wingdings" w:hAnsi="Wingdings" w:hint="default"/>
      </w:rPr>
    </w:lvl>
    <w:lvl w:ilvl="6" w:tplc="95B4B44A">
      <w:start w:val="1"/>
      <w:numFmt w:val="bullet"/>
      <w:lvlText w:val=""/>
      <w:lvlJc w:val="left"/>
      <w:pPr>
        <w:ind w:left="5040" w:hanging="360"/>
      </w:pPr>
      <w:rPr>
        <w:rFonts w:ascii="Symbol" w:hAnsi="Symbol" w:hint="default"/>
      </w:rPr>
    </w:lvl>
    <w:lvl w:ilvl="7" w:tplc="1E90FFB4">
      <w:start w:val="1"/>
      <w:numFmt w:val="bullet"/>
      <w:lvlText w:val="o"/>
      <w:lvlJc w:val="left"/>
      <w:pPr>
        <w:ind w:left="5760" w:hanging="360"/>
      </w:pPr>
      <w:rPr>
        <w:rFonts w:ascii="Courier New" w:hAnsi="Courier New" w:hint="default"/>
      </w:rPr>
    </w:lvl>
    <w:lvl w:ilvl="8" w:tplc="3D6CBAE6">
      <w:start w:val="1"/>
      <w:numFmt w:val="bullet"/>
      <w:lvlText w:val=""/>
      <w:lvlJc w:val="left"/>
      <w:pPr>
        <w:ind w:left="6480" w:hanging="360"/>
      </w:pPr>
      <w:rPr>
        <w:rFonts w:ascii="Wingdings" w:hAnsi="Wingdings" w:hint="default"/>
      </w:rPr>
    </w:lvl>
  </w:abstractNum>
  <w:abstractNum w:abstractNumId="10" w15:restartNumberingAfterBreak="0">
    <w:nsid w:val="669246C3"/>
    <w:multiLevelType w:val="hybridMultilevel"/>
    <w:tmpl w:val="6F021FB2"/>
    <w:lvl w:ilvl="0" w:tplc="5B5414F0">
      <w:start w:val="1"/>
      <w:numFmt w:val="bullet"/>
      <w:lvlText w:val=""/>
      <w:lvlJc w:val="left"/>
      <w:pPr>
        <w:ind w:left="720" w:hanging="360"/>
      </w:pPr>
      <w:rPr>
        <w:rFonts w:ascii="Symbol" w:hAnsi="Symbol" w:hint="default"/>
      </w:rPr>
    </w:lvl>
    <w:lvl w:ilvl="1" w:tplc="A31CFE5A">
      <w:start w:val="1"/>
      <w:numFmt w:val="bullet"/>
      <w:lvlText w:val="o"/>
      <w:lvlJc w:val="left"/>
      <w:pPr>
        <w:ind w:left="1440" w:hanging="360"/>
      </w:pPr>
      <w:rPr>
        <w:rFonts w:ascii="Courier New" w:hAnsi="Courier New" w:hint="default"/>
      </w:rPr>
    </w:lvl>
    <w:lvl w:ilvl="2" w:tplc="5CAA726A">
      <w:start w:val="1"/>
      <w:numFmt w:val="bullet"/>
      <w:lvlText w:val=""/>
      <w:lvlJc w:val="left"/>
      <w:pPr>
        <w:ind w:left="2160" w:hanging="360"/>
      </w:pPr>
      <w:rPr>
        <w:rFonts w:ascii="Wingdings" w:hAnsi="Wingdings" w:hint="default"/>
      </w:rPr>
    </w:lvl>
    <w:lvl w:ilvl="3" w:tplc="AA5634E0">
      <w:start w:val="1"/>
      <w:numFmt w:val="bullet"/>
      <w:lvlText w:val=""/>
      <w:lvlJc w:val="left"/>
      <w:pPr>
        <w:ind w:left="2880" w:hanging="360"/>
      </w:pPr>
      <w:rPr>
        <w:rFonts w:ascii="Symbol" w:hAnsi="Symbol" w:hint="default"/>
      </w:rPr>
    </w:lvl>
    <w:lvl w:ilvl="4" w:tplc="C18837B8">
      <w:start w:val="1"/>
      <w:numFmt w:val="bullet"/>
      <w:lvlText w:val="o"/>
      <w:lvlJc w:val="left"/>
      <w:pPr>
        <w:ind w:left="3600" w:hanging="360"/>
      </w:pPr>
      <w:rPr>
        <w:rFonts w:ascii="Courier New" w:hAnsi="Courier New" w:hint="default"/>
      </w:rPr>
    </w:lvl>
    <w:lvl w:ilvl="5" w:tplc="DB108AEA">
      <w:start w:val="1"/>
      <w:numFmt w:val="bullet"/>
      <w:lvlText w:val=""/>
      <w:lvlJc w:val="left"/>
      <w:pPr>
        <w:ind w:left="4320" w:hanging="360"/>
      </w:pPr>
      <w:rPr>
        <w:rFonts w:ascii="Wingdings" w:hAnsi="Wingdings" w:hint="default"/>
      </w:rPr>
    </w:lvl>
    <w:lvl w:ilvl="6" w:tplc="BE1CEE6C">
      <w:start w:val="1"/>
      <w:numFmt w:val="bullet"/>
      <w:lvlText w:val=""/>
      <w:lvlJc w:val="left"/>
      <w:pPr>
        <w:ind w:left="5040" w:hanging="360"/>
      </w:pPr>
      <w:rPr>
        <w:rFonts w:ascii="Symbol" w:hAnsi="Symbol" w:hint="default"/>
      </w:rPr>
    </w:lvl>
    <w:lvl w:ilvl="7" w:tplc="46D00E7C">
      <w:start w:val="1"/>
      <w:numFmt w:val="bullet"/>
      <w:lvlText w:val="o"/>
      <w:lvlJc w:val="left"/>
      <w:pPr>
        <w:ind w:left="5760" w:hanging="360"/>
      </w:pPr>
      <w:rPr>
        <w:rFonts w:ascii="Courier New" w:hAnsi="Courier New" w:hint="default"/>
      </w:rPr>
    </w:lvl>
    <w:lvl w:ilvl="8" w:tplc="28ACD340">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7"/>
  </w:num>
  <w:num w:numId="5">
    <w:abstractNumId w:val="6"/>
  </w:num>
  <w:num w:numId="6">
    <w:abstractNumId w:val="10"/>
  </w:num>
  <w:num w:numId="7">
    <w:abstractNumId w:val="1"/>
  </w:num>
  <w:num w:numId="8">
    <w:abstractNumId w:val="5"/>
  </w:num>
  <w:num w:numId="9">
    <w:abstractNumId w:val="9"/>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4925FF"/>
    <w:rsid w:val="00014CE6"/>
    <w:rsid w:val="00192442"/>
    <w:rsid w:val="001B7C25"/>
    <w:rsid w:val="001C5ABE"/>
    <w:rsid w:val="00247020"/>
    <w:rsid w:val="003DEBDC"/>
    <w:rsid w:val="004D80AB"/>
    <w:rsid w:val="00612A1E"/>
    <w:rsid w:val="00863322"/>
    <w:rsid w:val="008E2BEE"/>
    <w:rsid w:val="00A134C9"/>
    <w:rsid w:val="00BE087E"/>
    <w:rsid w:val="00E17F8D"/>
    <w:rsid w:val="00F8EA47"/>
    <w:rsid w:val="010A10D6"/>
    <w:rsid w:val="0111FD1E"/>
    <w:rsid w:val="011DFA06"/>
    <w:rsid w:val="01290CF5"/>
    <w:rsid w:val="0130ECF1"/>
    <w:rsid w:val="014FFE79"/>
    <w:rsid w:val="0165BC41"/>
    <w:rsid w:val="017BA0E0"/>
    <w:rsid w:val="0181D9A9"/>
    <w:rsid w:val="01912394"/>
    <w:rsid w:val="019645EF"/>
    <w:rsid w:val="01A486BB"/>
    <w:rsid w:val="01AA2221"/>
    <w:rsid w:val="01AAC792"/>
    <w:rsid w:val="01CB2667"/>
    <w:rsid w:val="01D0CCDB"/>
    <w:rsid w:val="01E133C9"/>
    <w:rsid w:val="01E7C552"/>
    <w:rsid w:val="0202751D"/>
    <w:rsid w:val="020F05CA"/>
    <w:rsid w:val="02186B5E"/>
    <w:rsid w:val="022B9C11"/>
    <w:rsid w:val="023525B5"/>
    <w:rsid w:val="0238C590"/>
    <w:rsid w:val="02428AC1"/>
    <w:rsid w:val="02762073"/>
    <w:rsid w:val="02A2886B"/>
    <w:rsid w:val="02A92CF2"/>
    <w:rsid w:val="02B3ED26"/>
    <w:rsid w:val="02C55F30"/>
    <w:rsid w:val="02C645EC"/>
    <w:rsid w:val="02D86AB6"/>
    <w:rsid w:val="02D8D2ED"/>
    <w:rsid w:val="02EE9364"/>
    <w:rsid w:val="030C899E"/>
    <w:rsid w:val="030F8AEB"/>
    <w:rsid w:val="03946375"/>
    <w:rsid w:val="03B1A262"/>
    <w:rsid w:val="03B43857"/>
    <w:rsid w:val="03BC375E"/>
    <w:rsid w:val="03CA0232"/>
    <w:rsid w:val="03CBD82C"/>
    <w:rsid w:val="040EEB30"/>
    <w:rsid w:val="041891E0"/>
    <w:rsid w:val="0436853A"/>
    <w:rsid w:val="04466945"/>
    <w:rsid w:val="0447EDD9"/>
    <w:rsid w:val="0488BBA7"/>
    <w:rsid w:val="04AE5744"/>
    <w:rsid w:val="04C2FC3E"/>
    <w:rsid w:val="04CA5190"/>
    <w:rsid w:val="04CBCFE3"/>
    <w:rsid w:val="04DB2E59"/>
    <w:rsid w:val="04E2B76D"/>
    <w:rsid w:val="051296CF"/>
    <w:rsid w:val="054CA4C4"/>
    <w:rsid w:val="05A11244"/>
    <w:rsid w:val="05A9328F"/>
    <w:rsid w:val="05CF6E04"/>
    <w:rsid w:val="05D758DC"/>
    <w:rsid w:val="05F9C01F"/>
    <w:rsid w:val="0612D220"/>
    <w:rsid w:val="0613420D"/>
    <w:rsid w:val="062EC332"/>
    <w:rsid w:val="063A9545"/>
    <w:rsid w:val="0647B1F9"/>
    <w:rsid w:val="064FFA05"/>
    <w:rsid w:val="06528D44"/>
    <w:rsid w:val="065AF188"/>
    <w:rsid w:val="06829E12"/>
    <w:rsid w:val="06C73858"/>
    <w:rsid w:val="06C9D081"/>
    <w:rsid w:val="06FCFA0D"/>
    <w:rsid w:val="074CCDA3"/>
    <w:rsid w:val="0757E34A"/>
    <w:rsid w:val="075FB406"/>
    <w:rsid w:val="077B3421"/>
    <w:rsid w:val="07846AB1"/>
    <w:rsid w:val="078C6AA4"/>
    <w:rsid w:val="0792F484"/>
    <w:rsid w:val="0795F2B3"/>
    <w:rsid w:val="07C73481"/>
    <w:rsid w:val="07F539AD"/>
    <w:rsid w:val="080932F9"/>
    <w:rsid w:val="084EEDE8"/>
    <w:rsid w:val="084F75F8"/>
    <w:rsid w:val="085ABF3B"/>
    <w:rsid w:val="0861C9EB"/>
    <w:rsid w:val="089853AD"/>
    <w:rsid w:val="089CA104"/>
    <w:rsid w:val="089F6550"/>
    <w:rsid w:val="08A37412"/>
    <w:rsid w:val="08AB9D6C"/>
    <w:rsid w:val="08BDC656"/>
    <w:rsid w:val="08C9257E"/>
    <w:rsid w:val="08CA2BE7"/>
    <w:rsid w:val="08D11BA8"/>
    <w:rsid w:val="08EA3780"/>
    <w:rsid w:val="08F17C96"/>
    <w:rsid w:val="0924229E"/>
    <w:rsid w:val="092B6171"/>
    <w:rsid w:val="094D1CC7"/>
    <w:rsid w:val="09908375"/>
    <w:rsid w:val="09A2DC6B"/>
    <w:rsid w:val="09F9451D"/>
    <w:rsid w:val="0A67248D"/>
    <w:rsid w:val="0A67B84C"/>
    <w:rsid w:val="0A716AA4"/>
    <w:rsid w:val="0A8172AF"/>
    <w:rsid w:val="0ACE7219"/>
    <w:rsid w:val="0AE5D049"/>
    <w:rsid w:val="0AECF9BC"/>
    <w:rsid w:val="0B39802C"/>
    <w:rsid w:val="0B3C92A9"/>
    <w:rsid w:val="0B3E7A91"/>
    <w:rsid w:val="0B473495"/>
    <w:rsid w:val="0B710922"/>
    <w:rsid w:val="0B738DBA"/>
    <w:rsid w:val="0B806A73"/>
    <w:rsid w:val="0B8C629D"/>
    <w:rsid w:val="0BA5DCDF"/>
    <w:rsid w:val="0BB13EEF"/>
    <w:rsid w:val="0C03FC86"/>
    <w:rsid w:val="0C11625E"/>
    <w:rsid w:val="0C25C719"/>
    <w:rsid w:val="0C2AF271"/>
    <w:rsid w:val="0C459C99"/>
    <w:rsid w:val="0C459F96"/>
    <w:rsid w:val="0C5CEF1F"/>
    <w:rsid w:val="0C98D96D"/>
    <w:rsid w:val="0CAC8803"/>
    <w:rsid w:val="0D121B14"/>
    <w:rsid w:val="0D17AB52"/>
    <w:rsid w:val="0D49AE6F"/>
    <w:rsid w:val="0D5B6709"/>
    <w:rsid w:val="0D5BAF4C"/>
    <w:rsid w:val="0D73991E"/>
    <w:rsid w:val="0D929737"/>
    <w:rsid w:val="0D9C304A"/>
    <w:rsid w:val="0DC2BF75"/>
    <w:rsid w:val="0DEF70F5"/>
    <w:rsid w:val="0DF0F3A4"/>
    <w:rsid w:val="0E07E1DF"/>
    <w:rsid w:val="0E0BF5EF"/>
    <w:rsid w:val="0E0F5134"/>
    <w:rsid w:val="0E4E0B1B"/>
    <w:rsid w:val="0E580FA9"/>
    <w:rsid w:val="0E706105"/>
    <w:rsid w:val="0E7E5A2C"/>
    <w:rsid w:val="0E827670"/>
    <w:rsid w:val="0E8936D1"/>
    <w:rsid w:val="0E903EC4"/>
    <w:rsid w:val="0E92D0DF"/>
    <w:rsid w:val="0EA20C84"/>
    <w:rsid w:val="0EAFE653"/>
    <w:rsid w:val="0ECD839C"/>
    <w:rsid w:val="0F60E60F"/>
    <w:rsid w:val="0F783CA6"/>
    <w:rsid w:val="0F78F8CB"/>
    <w:rsid w:val="0FA4B361"/>
    <w:rsid w:val="0FB214EC"/>
    <w:rsid w:val="0FB43785"/>
    <w:rsid w:val="0FFE4776"/>
    <w:rsid w:val="102CAE51"/>
    <w:rsid w:val="10776355"/>
    <w:rsid w:val="1078B418"/>
    <w:rsid w:val="10B664CF"/>
    <w:rsid w:val="10BA391B"/>
    <w:rsid w:val="10DE55AE"/>
    <w:rsid w:val="110136A0"/>
    <w:rsid w:val="1113F14F"/>
    <w:rsid w:val="11378FF0"/>
    <w:rsid w:val="113F8DAB"/>
    <w:rsid w:val="11463907"/>
    <w:rsid w:val="11542236"/>
    <w:rsid w:val="117F9FFC"/>
    <w:rsid w:val="119C567B"/>
    <w:rsid w:val="11A08D12"/>
    <w:rsid w:val="11CF2681"/>
    <w:rsid w:val="11F3B565"/>
    <w:rsid w:val="12019A3E"/>
    <w:rsid w:val="121C0D46"/>
    <w:rsid w:val="122E7EC3"/>
    <w:rsid w:val="122FBE3C"/>
    <w:rsid w:val="1238368E"/>
    <w:rsid w:val="1249F72D"/>
    <w:rsid w:val="125C7D08"/>
    <w:rsid w:val="1277EC5E"/>
    <w:rsid w:val="127DB030"/>
    <w:rsid w:val="12B041C1"/>
    <w:rsid w:val="12C18D41"/>
    <w:rsid w:val="12D8C797"/>
    <w:rsid w:val="12EA712D"/>
    <w:rsid w:val="12F8CE64"/>
    <w:rsid w:val="130B505D"/>
    <w:rsid w:val="13440DE4"/>
    <w:rsid w:val="13AC6E3F"/>
    <w:rsid w:val="13BCEA79"/>
    <w:rsid w:val="140FAB9D"/>
    <w:rsid w:val="14269000"/>
    <w:rsid w:val="1436E9AB"/>
    <w:rsid w:val="144F64EB"/>
    <w:rsid w:val="14ADDA61"/>
    <w:rsid w:val="14AF4B97"/>
    <w:rsid w:val="14B0A8F5"/>
    <w:rsid w:val="14C50409"/>
    <w:rsid w:val="14D2EAC1"/>
    <w:rsid w:val="14DDD086"/>
    <w:rsid w:val="14EF85AA"/>
    <w:rsid w:val="14FD15FF"/>
    <w:rsid w:val="15074F9D"/>
    <w:rsid w:val="151EDF07"/>
    <w:rsid w:val="15296EFA"/>
    <w:rsid w:val="152E94E4"/>
    <w:rsid w:val="15714017"/>
    <w:rsid w:val="15B1BEEC"/>
    <w:rsid w:val="15CA4E55"/>
    <w:rsid w:val="15E70193"/>
    <w:rsid w:val="15F877EE"/>
    <w:rsid w:val="15FD1B74"/>
    <w:rsid w:val="160D76B6"/>
    <w:rsid w:val="161002A5"/>
    <w:rsid w:val="165FB408"/>
    <w:rsid w:val="166D7DFC"/>
    <w:rsid w:val="16937315"/>
    <w:rsid w:val="169797B2"/>
    <w:rsid w:val="16C910E9"/>
    <w:rsid w:val="16D242CB"/>
    <w:rsid w:val="16E21187"/>
    <w:rsid w:val="16E51CE6"/>
    <w:rsid w:val="171AE4E4"/>
    <w:rsid w:val="171B575A"/>
    <w:rsid w:val="17216D32"/>
    <w:rsid w:val="17664CB3"/>
    <w:rsid w:val="1790EA11"/>
    <w:rsid w:val="17A184B1"/>
    <w:rsid w:val="17FA5C7E"/>
    <w:rsid w:val="18142A4F"/>
    <w:rsid w:val="184FA0F3"/>
    <w:rsid w:val="1857765D"/>
    <w:rsid w:val="187468C4"/>
    <w:rsid w:val="1875F961"/>
    <w:rsid w:val="188B2B11"/>
    <w:rsid w:val="188D2BC9"/>
    <w:rsid w:val="188F24BB"/>
    <w:rsid w:val="18A1D8EA"/>
    <w:rsid w:val="18BF791F"/>
    <w:rsid w:val="18ED2683"/>
    <w:rsid w:val="18F9AC57"/>
    <w:rsid w:val="19066FB4"/>
    <w:rsid w:val="1939EEA8"/>
    <w:rsid w:val="196D4C73"/>
    <w:rsid w:val="19744C39"/>
    <w:rsid w:val="19801D9A"/>
    <w:rsid w:val="1986DFB3"/>
    <w:rsid w:val="198BB3AB"/>
    <w:rsid w:val="199988A7"/>
    <w:rsid w:val="199EBF0E"/>
    <w:rsid w:val="19B6D5DE"/>
    <w:rsid w:val="19BADE3C"/>
    <w:rsid w:val="19DBB90A"/>
    <w:rsid w:val="19F6C2E0"/>
    <w:rsid w:val="19FD338C"/>
    <w:rsid w:val="1A4DD832"/>
    <w:rsid w:val="1A57A252"/>
    <w:rsid w:val="1A5D0CF6"/>
    <w:rsid w:val="1AA0DB5D"/>
    <w:rsid w:val="1AABDED1"/>
    <w:rsid w:val="1AB2EA41"/>
    <w:rsid w:val="1AC449B9"/>
    <w:rsid w:val="1B34669B"/>
    <w:rsid w:val="1B7935B0"/>
    <w:rsid w:val="1B8E64B3"/>
    <w:rsid w:val="1B97837F"/>
    <w:rsid w:val="1BDD9EF7"/>
    <w:rsid w:val="1BE4D6E6"/>
    <w:rsid w:val="1C03D1D1"/>
    <w:rsid w:val="1C04C626"/>
    <w:rsid w:val="1C243818"/>
    <w:rsid w:val="1C2B0B2D"/>
    <w:rsid w:val="1C3596C2"/>
    <w:rsid w:val="1C416D9F"/>
    <w:rsid w:val="1C43921D"/>
    <w:rsid w:val="1C47DF84"/>
    <w:rsid w:val="1C706B2E"/>
    <w:rsid w:val="1CAB2419"/>
    <w:rsid w:val="1CEDF33C"/>
    <w:rsid w:val="1D290BFE"/>
    <w:rsid w:val="1D3377A4"/>
    <w:rsid w:val="1D3C0B2E"/>
    <w:rsid w:val="1D520F99"/>
    <w:rsid w:val="1D6CCA65"/>
    <w:rsid w:val="1D8CCCD1"/>
    <w:rsid w:val="1D8FF437"/>
    <w:rsid w:val="1DA18AAF"/>
    <w:rsid w:val="1DD6CC8D"/>
    <w:rsid w:val="1DDE8419"/>
    <w:rsid w:val="1E05E919"/>
    <w:rsid w:val="1E0DD95C"/>
    <w:rsid w:val="1E25D0BF"/>
    <w:rsid w:val="1E622C0D"/>
    <w:rsid w:val="1E6AC259"/>
    <w:rsid w:val="1E7A6021"/>
    <w:rsid w:val="1E8FC18D"/>
    <w:rsid w:val="1E96C3EB"/>
    <w:rsid w:val="1EE10AA9"/>
    <w:rsid w:val="1F0BD43B"/>
    <w:rsid w:val="1F11C85F"/>
    <w:rsid w:val="1F2054A5"/>
    <w:rsid w:val="1F232B60"/>
    <w:rsid w:val="1F7D25F5"/>
    <w:rsid w:val="1F81F5AC"/>
    <w:rsid w:val="1F89B1C6"/>
    <w:rsid w:val="1F948676"/>
    <w:rsid w:val="1FBA1C82"/>
    <w:rsid w:val="1FBD84C0"/>
    <w:rsid w:val="1FC9A85F"/>
    <w:rsid w:val="1FD30E73"/>
    <w:rsid w:val="1FE6982D"/>
    <w:rsid w:val="1FE778B6"/>
    <w:rsid w:val="1FF094E0"/>
    <w:rsid w:val="2009D549"/>
    <w:rsid w:val="20119E8A"/>
    <w:rsid w:val="20277C68"/>
    <w:rsid w:val="20440AA3"/>
    <w:rsid w:val="207874AA"/>
    <w:rsid w:val="207D6EDD"/>
    <w:rsid w:val="2088B1EA"/>
    <w:rsid w:val="20C675F2"/>
    <w:rsid w:val="20C8DBA5"/>
    <w:rsid w:val="20EE2435"/>
    <w:rsid w:val="20F5972F"/>
    <w:rsid w:val="210E1AB2"/>
    <w:rsid w:val="212381A8"/>
    <w:rsid w:val="2129BFDA"/>
    <w:rsid w:val="212C4321"/>
    <w:rsid w:val="2131AB43"/>
    <w:rsid w:val="217524D0"/>
    <w:rsid w:val="218F4479"/>
    <w:rsid w:val="21A9FA27"/>
    <w:rsid w:val="21B8904F"/>
    <w:rsid w:val="21DC9D45"/>
    <w:rsid w:val="21EF122A"/>
    <w:rsid w:val="226739B3"/>
    <w:rsid w:val="227503F6"/>
    <w:rsid w:val="228D48B5"/>
    <w:rsid w:val="2296A627"/>
    <w:rsid w:val="22C25306"/>
    <w:rsid w:val="22D0DB46"/>
    <w:rsid w:val="22D60A1C"/>
    <w:rsid w:val="22EFCDC0"/>
    <w:rsid w:val="22F3E179"/>
    <w:rsid w:val="23046C38"/>
    <w:rsid w:val="2307F682"/>
    <w:rsid w:val="230867AF"/>
    <w:rsid w:val="234A5CFF"/>
    <w:rsid w:val="234A8BFE"/>
    <w:rsid w:val="238AAC77"/>
    <w:rsid w:val="23D1AE49"/>
    <w:rsid w:val="23FDF04C"/>
    <w:rsid w:val="24017C17"/>
    <w:rsid w:val="24089511"/>
    <w:rsid w:val="241E0D4A"/>
    <w:rsid w:val="242E8DE4"/>
    <w:rsid w:val="243E4CE8"/>
    <w:rsid w:val="2440AAE9"/>
    <w:rsid w:val="245D06F2"/>
    <w:rsid w:val="2462B1D3"/>
    <w:rsid w:val="247A442E"/>
    <w:rsid w:val="247DB5FA"/>
    <w:rsid w:val="24953DDB"/>
    <w:rsid w:val="24BD3193"/>
    <w:rsid w:val="24BE9EDC"/>
    <w:rsid w:val="24CFBC30"/>
    <w:rsid w:val="24DCA6DF"/>
    <w:rsid w:val="250BC237"/>
    <w:rsid w:val="256C315B"/>
    <w:rsid w:val="2585B3A6"/>
    <w:rsid w:val="25A048BE"/>
    <w:rsid w:val="25A60ABA"/>
    <w:rsid w:val="25AB8079"/>
    <w:rsid w:val="25B4BBDA"/>
    <w:rsid w:val="25B8B98F"/>
    <w:rsid w:val="25CB0A8D"/>
    <w:rsid w:val="25CD2C78"/>
    <w:rsid w:val="25DAA1CB"/>
    <w:rsid w:val="2611388F"/>
    <w:rsid w:val="26222DE8"/>
    <w:rsid w:val="262A1D26"/>
    <w:rsid w:val="262D95C0"/>
    <w:rsid w:val="262DBD8B"/>
    <w:rsid w:val="264E7647"/>
    <w:rsid w:val="26A697A1"/>
    <w:rsid w:val="26AD192A"/>
    <w:rsid w:val="26B4156A"/>
    <w:rsid w:val="26BB130F"/>
    <w:rsid w:val="26DE2C92"/>
    <w:rsid w:val="26E773BA"/>
    <w:rsid w:val="26F4FB56"/>
    <w:rsid w:val="2727D080"/>
    <w:rsid w:val="2733ABCA"/>
    <w:rsid w:val="2745C8A1"/>
    <w:rsid w:val="274DAB4B"/>
    <w:rsid w:val="27625CD1"/>
    <w:rsid w:val="2774038B"/>
    <w:rsid w:val="278F56F6"/>
    <w:rsid w:val="279F5662"/>
    <w:rsid w:val="27AAEE65"/>
    <w:rsid w:val="27D4DFD0"/>
    <w:rsid w:val="27D6C8F1"/>
    <w:rsid w:val="280CC947"/>
    <w:rsid w:val="2817FA79"/>
    <w:rsid w:val="28185D29"/>
    <w:rsid w:val="283CB149"/>
    <w:rsid w:val="2899E611"/>
    <w:rsid w:val="28DFCCD2"/>
    <w:rsid w:val="28E46624"/>
    <w:rsid w:val="28E9C3BF"/>
    <w:rsid w:val="2914188C"/>
    <w:rsid w:val="2936B9A7"/>
    <w:rsid w:val="2959C7C8"/>
    <w:rsid w:val="297DA353"/>
    <w:rsid w:val="29851D46"/>
    <w:rsid w:val="29AFA46B"/>
    <w:rsid w:val="29F42FEB"/>
    <w:rsid w:val="29F7B2B3"/>
    <w:rsid w:val="2A694C23"/>
    <w:rsid w:val="2A79BB5D"/>
    <w:rsid w:val="2A87DEFD"/>
    <w:rsid w:val="2AA37D73"/>
    <w:rsid w:val="2ABCEE74"/>
    <w:rsid w:val="2AD072B1"/>
    <w:rsid w:val="2AF4F17E"/>
    <w:rsid w:val="2B04DA3B"/>
    <w:rsid w:val="2B0A454E"/>
    <w:rsid w:val="2B1D485B"/>
    <w:rsid w:val="2B3B7E8A"/>
    <w:rsid w:val="2B79F063"/>
    <w:rsid w:val="2B7E1431"/>
    <w:rsid w:val="2B8623C7"/>
    <w:rsid w:val="2BA2F7D3"/>
    <w:rsid w:val="2C4E3FF1"/>
    <w:rsid w:val="2C62A349"/>
    <w:rsid w:val="2C697EE3"/>
    <w:rsid w:val="2C6A9FA7"/>
    <w:rsid w:val="2C6DD04E"/>
    <w:rsid w:val="2C7DBC52"/>
    <w:rsid w:val="2CE1E61A"/>
    <w:rsid w:val="2CE79B19"/>
    <w:rsid w:val="2CE9D0F3"/>
    <w:rsid w:val="2D114983"/>
    <w:rsid w:val="2D36094B"/>
    <w:rsid w:val="2D3A2FCC"/>
    <w:rsid w:val="2D48984A"/>
    <w:rsid w:val="2D4B65AC"/>
    <w:rsid w:val="2D5187F0"/>
    <w:rsid w:val="2D76185E"/>
    <w:rsid w:val="2D7CE049"/>
    <w:rsid w:val="2D8B8A94"/>
    <w:rsid w:val="2D8F5B7D"/>
    <w:rsid w:val="2D96CC8F"/>
    <w:rsid w:val="2DBC8E50"/>
    <w:rsid w:val="2DBD8EA9"/>
    <w:rsid w:val="2DDDB81E"/>
    <w:rsid w:val="2DEFF0A9"/>
    <w:rsid w:val="2DF5C755"/>
    <w:rsid w:val="2E2E2058"/>
    <w:rsid w:val="2E380878"/>
    <w:rsid w:val="2E611DE2"/>
    <w:rsid w:val="2E63626E"/>
    <w:rsid w:val="2E713062"/>
    <w:rsid w:val="2E7750DD"/>
    <w:rsid w:val="2EADD01A"/>
    <w:rsid w:val="2EBD2D74"/>
    <w:rsid w:val="2EDDE702"/>
    <w:rsid w:val="2EE57E5D"/>
    <w:rsid w:val="2EFF3461"/>
    <w:rsid w:val="2F0D78F9"/>
    <w:rsid w:val="2F0EFF07"/>
    <w:rsid w:val="2F15C804"/>
    <w:rsid w:val="2F1A8A2A"/>
    <w:rsid w:val="2F2D0E46"/>
    <w:rsid w:val="2F6C0ABA"/>
    <w:rsid w:val="2F781847"/>
    <w:rsid w:val="2FB187E8"/>
    <w:rsid w:val="2FC25A93"/>
    <w:rsid w:val="2FC908AB"/>
    <w:rsid w:val="2FC92646"/>
    <w:rsid w:val="2FCFC984"/>
    <w:rsid w:val="2FD977EC"/>
    <w:rsid w:val="2FE7CA56"/>
    <w:rsid w:val="2FF0AFBE"/>
    <w:rsid w:val="301C063F"/>
    <w:rsid w:val="3043759B"/>
    <w:rsid w:val="304AD2F2"/>
    <w:rsid w:val="304B4DEC"/>
    <w:rsid w:val="30597118"/>
    <w:rsid w:val="306CB1D5"/>
    <w:rsid w:val="306EADFB"/>
    <w:rsid w:val="306FC8B7"/>
    <w:rsid w:val="3074A62D"/>
    <w:rsid w:val="30A41E3A"/>
    <w:rsid w:val="30B2A431"/>
    <w:rsid w:val="30BE46DE"/>
    <w:rsid w:val="311E05AC"/>
    <w:rsid w:val="313AEA37"/>
    <w:rsid w:val="314F9505"/>
    <w:rsid w:val="31634C6F"/>
    <w:rsid w:val="31645418"/>
    <w:rsid w:val="31839007"/>
    <w:rsid w:val="3183BDC4"/>
    <w:rsid w:val="31841B5D"/>
    <w:rsid w:val="318783F9"/>
    <w:rsid w:val="3187D541"/>
    <w:rsid w:val="319914A5"/>
    <w:rsid w:val="31A29ED2"/>
    <w:rsid w:val="31B6ACE8"/>
    <w:rsid w:val="320201E3"/>
    <w:rsid w:val="32068233"/>
    <w:rsid w:val="325474AA"/>
    <w:rsid w:val="326BC5BC"/>
    <w:rsid w:val="32CBC9D0"/>
    <w:rsid w:val="32DE1924"/>
    <w:rsid w:val="3321A916"/>
    <w:rsid w:val="335AB27D"/>
    <w:rsid w:val="339102C8"/>
    <w:rsid w:val="339183B3"/>
    <w:rsid w:val="33DB275F"/>
    <w:rsid w:val="340B7A02"/>
    <w:rsid w:val="342792D8"/>
    <w:rsid w:val="346AA413"/>
    <w:rsid w:val="346E8DBB"/>
    <w:rsid w:val="34A66204"/>
    <w:rsid w:val="34A81755"/>
    <w:rsid w:val="34B01050"/>
    <w:rsid w:val="34C429D2"/>
    <w:rsid w:val="34C801C2"/>
    <w:rsid w:val="34CA543C"/>
    <w:rsid w:val="351A0472"/>
    <w:rsid w:val="3528D8BE"/>
    <w:rsid w:val="3540BE11"/>
    <w:rsid w:val="35474D8B"/>
    <w:rsid w:val="356E9A38"/>
    <w:rsid w:val="35895A00"/>
    <w:rsid w:val="358E5E94"/>
    <w:rsid w:val="3598C174"/>
    <w:rsid w:val="359EE9C9"/>
    <w:rsid w:val="35A6AF16"/>
    <w:rsid w:val="35DEF802"/>
    <w:rsid w:val="35F82506"/>
    <w:rsid w:val="361EF6A3"/>
    <w:rsid w:val="36417BE8"/>
    <w:rsid w:val="3654ED8E"/>
    <w:rsid w:val="36B1E52F"/>
    <w:rsid w:val="36B939FF"/>
    <w:rsid w:val="36B95AE1"/>
    <w:rsid w:val="36DAA1E2"/>
    <w:rsid w:val="36EBD307"/>
    <w:rsid w:val="3712B3D1"/>
    <w:rsid w:val="3714D294"/>
    <w:rsid w:val="3728CDFB"/>
    <w:rsid w:val="3742E567"/>
    <w:rsid w:val="3744CB03"/>
    <w:rsid w:val="375865C5"/>
    <w:rsid w:val="3774ED4F"/>
    <w:rsid w:val="37E5C1B3"/>
    <w:rsid w:val="382ABF65"/>
    <w:rsid w:val="3868874D"/>
    <w:rsid w:val="3873EEAA"/>
    <w:rsid w:val="389D828F"/>
    <w:rsid w:val="38A959BD"/>
    <w:rsid w:val="38C3FE0F"/>
    <w:rsid w:val="38F161E5"/>
    <w:rsid w:val="39002718"/>
    <w:rsid w:val="392DB55D"/>
    <w:rsid w:val="39454FEF"/>
    <w:rsid w:val="397DFCD0"/>
    <w:rsid w:val="3997429B"/>
    <w:rsid w:val="39A365C8"/>
    <w:rsid w:val="39AB19E6"/>
    <w:rsid w:val="39F6EFE6"/>
    <w:rsid w:val="3A0EB1A6"/>
    <w:rsid w:val="3A118E17"/>
    <w:rsid w:val="3A2D52CC"/>
    <w:rsid w:val="3A36960C"/>
    <w:rsid w:val="3A48333A"/>
    <w:rsid w:val="3A58C99A"/>
    <w:rsid w:val="3A5EEBD5"/>
    <w:rsid w:val="3A75FE26"/>
    <w:rsid w:val="3A990DB7"/>
    <w:rsid w:val="3AD2DDFD"/>
    <w:rsid w:val="3B040D16"/>
    <w:rsid w:val="3B11B3A3"/>
    <w:rsid w:val="3B59162B"/>
    <w:rsid w:val="3B75FD95"/>
    <w:rsid w:val="3BA5A986"/>
    <w:rsid w:val="3BAF39A9"/>
    <w:rsid w:val="3BB70AB1"/>
    <w:rsid w:val="3BC3AEDF"/>
    <w:rsid w:val="3BCA0CE4"/>
    <w:rsid w:val="3BD5C289"/>
    <w:rsid w:val="3BDF044B"/>
    <w:rsid w:val="3BFA0F71"/>
    <w:rsid w:val="3BFD56C3"/>
    <w:rsid w:val="3C287954"/>
    <w:rsid w:val="3C33B40E"/>
    <w:rsid w:val="3C4970D8"/>
    <w:rsid w:val="3C4A9E61"/>
    <w:rsid w:val="3C5A7A89"/>
    <w:rsid w:val="3C5EAE39"/>
    <w:rsid w:val="3C785866"/>
    <w:rsid w:val="3C8E01E8"/>
    <w:rsid w:val="3CA1F718"/>
    <w:rsid w:val="3CAC7B90"/>
    <w:rsid w:val="3CB866DA"/>
    <w:rsid w:val="3CE5DE75"/>
    <w:rsid w:val="3D132BF6"/>
    <w:rsid w:val="3D793230"/>
    <w:rsid w:val="3D944DFA"/>
    <w:rsid w:val="3D94F386"/>
    <w:rsid w:val="3DA4F854"/>
    <w:rsid w:val="3DB5A775"/>
    <w:rsid w:val="3DF68CE5"/>
    <w:rsid w:val="3DF8E45D"/>
    <w:rsid w:val="3E0C108E"/>
    <w:rsid w:val="3E1FB59F"/>
    <w:rsid w:val="3E3B5BE3"/>
    <w:rsid w:val="3E3FD388"/>
    <w:rsid w:val="3E9FBC68"/>
    <w:rsid w:val="3F010C46"/>
    <w:rsid w:val="3F294F07"/>
    <w:rsid w:val="3F333B8B"/>
    <w:rsid w:val="3F4CD358"/>
    <w:rsid w:val="3F5C64EB"/>
    <w:rsid w:val="3F753399"/>
    <w:rsid w:val="3FD078CE"/>
    <w:rsid w:val="3FD0BBC5"/>
    <w:rsid w:val="3FD895E9"/>
    <w:rsid w:val="3FF79AC0"/>
    <w:rsid w:val="40136115"/>
    <w:rsid w:val="401A0215"/>
    <w:rsid w:val="4037FCA3"/>
    <w:rsid w:val="404925FF"/>
    <w:rsid w:val="407C9FCF"/>
    <w:rsid w:val="4094BB04"/>
    <w:rsid w:val="4097D9F1"/>
    <w:rsid w:val="40A6124C"/>
    <w:rsid w:val="40D7B461"/>
    <w:rsid w:val="4139644B"/>
    <w:rsid w:val="414F204E"/>
    <w:rsid w:val="41628AE3"/>
    <w:rsid w:val="41710F11"/>
    <w:rsid w:val="418CF3DF"/>
    <w:rsid w:val="418FC6EA"/>
    <w:rsid w:val="41971E2B"/>
    <w:rsid w:val="41BFA5FC"/>
    <w:rsid w:val="41CAFA8D"/>
    <w:rsid w:val="41EA4E84"/>
    <w:rsid w:val="421EE052"/>
    <w:rsid w:val="423AD014"/>
    <w:rsid w:val="425C46FC"/>
    <w:rsid w:val="42700994"/>
    <w:rsid w:val="42770E82"/>
    <w:rsid w:val="4293C167"/>
    <w:rsid w:val="42998432"/>
    <w:rsid w:val="42A8E71E"/>
    <w:rsid w:val="42B10F62"/>
    <w:rsid w:val="42D7AEE3"/>
    <w:rsid w:val="42E5D6A2"/>
    <w:rsid w:val="42F2C35B"/>
    <w:rsid w:val="4314E928"/>
    <w:rsid w:val="43290BB3"/>
    <w:rsid w:val="433D50D3"/>
    <w:rsid w:val="4354395F"/>
    <w:rsid w:val="43726588"/>
    <w:rsid w:val="438721B7"/>
    <w:rsid w:val="439013F0"/>
    <w:rsid w:val="43923ACA"/>
    <w:rsid w:val="43CC0AC4"/>
    <w:rsid w:val="43D3AE84"/>
    <w:rsid w:val="43EE9D7F"/>
    <w:rsid w:val="43F6B185"/>
    <w:rsid w:val="44241597"/>
    <w:rsid w:val="442E8F3D"/>
    <w:rsid w:val="4445F87E"/>
    <w:rsid w:val="44C8F64A"/>
    <w:rsid w:val="44F4BA9E"/>
    <w:rsid w:val="451C51F0"/>
    <w:rsid w:val="4531DF56"/>
    <w:rsid w:val="45354F53"/>
    <w:rsid w:val="456662D1"/>
    <w:rsid w:val="456EBE85"/>
    <w:rsid w:val="457574AC"/>
    <w:rsid w:val="4595A772"/>
    <w:rsid w:val="459E32E2"/>
    <w:rsid w:val="45B12233"/>
    <w:rsid w:val="45C65DD2"/>
    <w:rsid w:val="45F0294E"/>
    <w:rsid w:val="45F3DF26"/>
    <w:rsid w:val="462F0F86"/>
    <w:rsid w:val="4638826D"/>
    <w:rsid w:val="466576D0"/>
    <w:rsid w:val="46667569"/>
    <w:rsid w:val="468C8123"/>
    <w:rsid w:val="4696F3A0"/>
    <w:rsid w:val="46CBE3F9"/>
    <w:rsid w:val="46CDE5CE"/>
    <w:rsid w:val="46DBB032"/>
    <w:rsid w:val="46F972E8"/>
    <w:rsid w:val="470B8BC9"/>
    <w:rsid w:val="47310DB5"/>
    <w:rsid w:val="476A1E24"/>
    <w:rsid w:val="47B9B04D"/>
    <w:rsid w:val="47BED9E3"/>
    <w:rsid w:val="47D40B41"/>
    <w:rsid w:val="47D802F3"/>
    <w:rsid w:val="47E1FB73"/>
    <w:rsid w:val="481BFCE0"/>
    <w:rsid w:val="481D10C5"/>
    <w:rsid w:val="4821248D"/>
    <w:rsid w:val="4831E561"/>
    <w:rsid w:val="48507175"/>
    <w:rsid w:val="4866606E"/>
    <w:rsid w:val="489644C5"/>
    <w:rsid w:val="48A4BCDB"/>
    <w:rsid w:val="48A70E65"/>
    <w:rsid w:val="48A95D0F"/>
    <w:rsid w:val="48AF9999"/>
    <w:rsid w:val="48BE0658"/>
    <w:rsid w:val="48D62227"/>
    <w:rsid w:val="48E426DF"/>
    <w:rsid w:val="492C7AA6"/>
    <w:rsid w:val="492EDE9D"/>
    <w:rsid w:val="49399E89"/>
    <w:rsid w:val="49637D58"/>
    <w:rsid w:val="49AC9BE0"/>
    <w:rsid w:val="49B55E06"/>
    <w:rsid w:val="49CD32BE"/>
    <w:rsid w:val="49D0A492"/>
    <w:rsid w:val="49F098F7"/>
    <w:rsid w:val="4A08FA40"/>
    <w:rsid w:val="4A18D2BC"/>
    <w:rsid w:val="4A2B8A94"/>
    <w:rsid w:val="4A2F8665"/>
    <w:rsid w:val="4A4BB262"/>
    <w:rsid w:val="4A580501"/>
    <w:rsid w:val="4A5D5D57"/>
    <w:rsid w:val="4A8695B0"/>
    <w:rsid w:val="4ABF4A72"/>
    <w:rsid w:val="4ACA81D2"/>
    <w:rsid w:val="4AF0ECF2"/>
    <w:rsid w:val="4AF6FFD8"/>
    <w:rsid w:val="4B0386A1"/>
    <w:rsid w:val="4B106E2E"/>
    <w:rsid w:val="4B19C637"/>
    <w:rsid w:val="4B276312"/>
    <w:rsid w:val="4B2EDBFD"/>
    <w:rsid w:val="4B35481E"/>
    <w:rsid w:val="4B47FD2E"/>
    <w:rsid w:val="4B7DBACE"/>
    <w:rsid w:val="4B8E070F"/>
    <w:rsid w:val="4B8FAAE2"/>
    <w:rsid w:val="4BA412C5"/>
    <w:rsid w:val="4BABDB8E"/>
    <w:rsid w:val="4BF24B64"/>
    <w:rsid w:val="4BFF82AA"/>
    <w:rsid w:val="4C04EACD"/>
    <w:rsid w:val="4C0CEAC8"/>
    <w:rsid w:val="4C24B947"/>
    <w:rsid w:val="4C2E085F"/>
    <w:rsid w:val="4C331194"/>
    <w:rsid w:val="4C5585D3"/>
    <w:rsid w:val="4C560625"/>
    <w:rsid w:val="4C5771F6"/>
    <w:rsid w:val="4C65BA43"/>
    <w:rsid w:val="4C6D8F8F"/>
    <w:rsid w:val="4C91E8C7"/>
    <w:rsid w:val="4CA55D0C"/>
    <w:rsid w:val="4CAC4132"/>
    <w:rsid w:val="4D1693CE"/>
    <w:rsid w:val="4D312E55"/>
    <w:rsid w:val="4D3F1C3B"/>
    <w:rsid w:val="4D57FB0E"/>
    <w:rsid w:val="4D775DDA"/>
    <w:rsid w:val="4DCB8E0B"/>
    <w:rsid w:val="4DD539C2"/>
    <w:rsid w:val="4DF7B4BA"/>
    <w:rsid w:val="4E0050D4"/>
    <w:rsid w:val="4E101EF9"/>
    <w:rsid w:val="4E234D21"/>
    <w:rsid w:val="4E5B3539"/>
    <w:rsid w:val="4E8DFD49"/>
    <w:rsid w:val="4EBFFDFC"/>
    <w:rsid w:val="4ED855E9"/>
    <w:rsid w:val="4EF07527"/>
    <w:rsid w:val="4F1CE601"/>
    <w:rsid w:val="4F211095"/>
    <w:rsid w:val="4F25EE15"/>
    <w:rsid w:val="4F274031"/>
    <w:rsid w:val="4F3A6A02"/>
    <w:rsid w:val="4F42E4AB"/>
    <w:rsid w:val="4F57A1CF"/>
    <w:rsid w:val="4F5EA3C6"/>
    <w:rsid w:val="4F992399"/>
    <w:rsid w:val="4FD47856"/>
    <w:rsid w:val="4FEC3785"/>
    <w:rsid w:val="4FF3DE6E"/>
    <w:rsid w:val="4FFEFA6C"/>
    <w:rsid w:val="5002D590"/>
    <w:rsid w:val="50277096"/>
    <w:rsid w:val="50732F83"/>
    <w:rsid w:val="50801994"/>
    <w:rsid w:val="5089698A"/>
    <w:rsid w:val="508A0A02"/>
    <w:rsid w:val="5097471D"/>
    <w:rsid w:val="509C1AF6"/>
    <w:rsid w:val="50B7D6FF"/>
    <w:rsid w:val="50CBBAFF"/>
    <w:rsid w:val="50E95499"/>
    <w:rsid w:val="50EFEA62"/>
    <w:rsid w:val="50F36706"/>
    <w:rsid w:val="50FB0256"/>
    <w:rsid w:val="51140DC2"/>
    <w:rsid w:val="511A79D9"/>
    <w:rsid w:val="512FDFDD"/>
    <w:rsid w:val="51473346"/>
    <w:rsid w:val="517EDA7B"/>
    <w:rsid w:val="51C1012B"/>
    <w:rsid w:val="51C8928F"/>
    <w:rsid w:val="51ED47DD"/>
    <w:rsid w:val="521C8893"/>
    <w:rsid w:val="52330E06"/>
    <w:rsid w:val="525AA1A2"/>
    <w:rsid w:val="52709CE2"/>
    <w:rsid w:val="5279C70B"/>
    <w:rsid w:val="527C52DD"/>
    <w:rsid w:val="52BD50D4"/>
    <w:rsid w:val="52CE0F5B"/>
    <w:rsid w:val="52F783FD"/>
    <w:rsid w:val="531F7E5B"/>
    <w:rsid w:val="532882B5"/>
    <w:rsid w:val="5340E9D0"/>
    <w:rsid w:val="534676D5"/>
    <w:rsid w:val="535007E3"/>
    <w:rsid w:val="53B03611"/>
    <w:rsid w:val="53B330D1"/>
    <w:rsid w:val="53E27B5C"/>
    <w:rsid w:val="53E8E2A7"/>
    <w:rsid w:val="53E9D2E2"/>
    <w:rsid w:val="53EF37E0"/>
    <w:rsid w:val="53EF5987"/>
    <w:rsid w:val="542BA9C4"/>
    <w:rsid w:val="543DC9C0"/>
    <w:rsid w:val="545CCA8F"/>
    <w:rsid w:val="54654DB0"/>
    <w:rsid w:val="549C20E8"/>
    <w:rsid w:val="54B338EE"/>
    <w:rsid w:val="55016403"/>
    <w:rsid w:val="5501C9E1"/>
    <w:rsid w:val="5529F7E3"/>
    <w:rsid w:val="55367FD3"/>
    <w:rsid w:val="5554646F"/>
    <w:rsid w:val="555DE1D2"/>
    <w:rsid w:val="55600543"/>
    <w:rsid w:val="55773B15"/>
    <w:rsid w:val="5589FE5C"/>
    <w:rsid w:val="558C22CD"/>
    <w:rsid w:val="558EF405"/>
    <w:rsid w:val="55DCA878"/>
    <w:rsid w:val="55E90AC8"/>
    <w:rsid w:val="560EFD9A"/>
    <w:rsid w:val="5642A61D"/>
    <w:rsid w:val="5642ED93"/>
    <w:rsid w:val="567AA1AE"/>
    <w:rsid w:val="56977D9B"/>
    <w:rsid w:val="56B61E0D"/>
    <w:rsid w:val="56CDDB98"/>
    <w:rsid w:val="56DFD19B"/>
    <w:rsid w:val="56E6A5D9"/>
    <w:rsid w:val="56F1F250"/>
    <w:rsid w:val="56F38809"/>
    <w:rsid w:val="57157538"/>
    <w:rsid w:val="571AA52A"/>
    <w:rsid w:val="571DE6BE"/>
    <w:rsid w:val="573DCC50"/>
    <w:rsid w:val="574ED995"/>
    <w:rsid w:val="57705CBC"/>
    <w:rsid w:val="57C295EC"/>
    <w:rsid w:val="580EF6E2"/>
    <w:rsid w:val="581ADF3A"/>
    <w:rsid w:val="582056F4"/>
    <w:rsid w:val="582A3339"/>
    <w:rsid w:val="583FA319"/>
    <w:rsid w:val="58422670"/>
    <w:rsid w:val="584FA445"/>
    <w:rsid w:val="585D86B1"/>
    <w:rsid w:val="5877CE31"/>
    <w:rsid w:val="587EE4AB"/>
    <w:rsid w:val="58B753ED"/>
    <w:rsid w:val="58FC69EF"/>
    <w:rsid w:val="5910C9A4"/>
    <w:rsid w:val="591AB303"/>
    <w:rsid w:val="592F1A2E"/>
    <w:rsid w:val="596600FE"/>
    <w:rsid w:val="59788BEB"/>
    <w:rsid w:val="5990F62E"/>
    <w:rsid w:val="59B88CFD"/>
    <w:rsid w:val="59BDB01E"/>
    <w:rsid w:val="5A05042C"/>
    <w:rsid w:val="5A105F27"/>
    <w:rsid w:val="5A295CA8"/>
    <w:rsid w:val="5A5A8BD9"/>
    <w:rsid w:val="5AA22607"/>
    <w:rsid w:val="5AA38234"/>
    <w:rsid w:val="5AA48C3B"/>
    <w:rsid w:val="5AA4ABE0"/>
    <w:rsid w:val="5AC6CB2C"/>
    <w:rsid w:val="5ACDA605"/>
    <w:rsid w:val="5AD0CD4A"/>
    <w:rsid w:val="5AE01822"/>
    <w:rsid w:val="5AEC1B19"/>
    <w:rsid w:val="5B017B7C"/>
    <w:rsid w:val="5B12BB94"/>
    <w:rsid w:val="5B19C9A3"/>
    <w:rsid w:val="5B63EE36"/>
    <w:rsid w:val="5B8CA650"/>
    <w:rsid w:val="5BBF2C19"/>
    <w:rsid w:val="5BC1F816"/>
    <w:rsid w:val="5C1ACA78"/>
    <w:rsid w:val="5C1BC072"/>
    <w:rsid w:val="5C1C8465"/>
    <w:rsid w:val="5C2B0AB4"/>
    <w:rsid w:val="5C302A9C"/>
    <w:rsid w:val="5C4AB523"/>
    <w:rsid w:val="5C971916"/>
    <w:rsid w:val="5CC97712"/>
    <w:rsid w:val="5CD6D506"/>
    <w:rsid w:val="5D1B565B"/>
    <w:rsid w:val="5D1D8800"/>
    <w:rsid w:val="5D34C729"/>
    <w:rsid w:val="5D4EFA24"/>
    <w:rsid w:val="5D5EA790"/>
    <w:rsid w:val="5D76C935"/>
    <w:rsid w:val="5D775339"/>
    <w:rsid w:val="5D924066"/>
    <w:rsid w:val="5D9FAA3A"/>
    <w:rsid w:val="5DC4B126"/>
    <w:rsid w:val="5DDFC9EA"/>
    <w:rsid w:val="5DFB297C"/>
    <w:rsid w:val="5E1949AD"/>
    <w:rsid w:val="5E22CE39"/>
    <w:rsid w:val="5E2BEF32"/>
    <w:rsid w:val="5E2C9D2E"/>
    <w:rsid w:val="5E408775"/>
    <w:rsid w:val="5E4AFE67"/>
    <w:rsid w:val="5E624E71"/>
    <w:rsid w:val="5E6406C7"/>
    <w:rsid w:val="5E8973AB"/>
    <w:rsid w:val="5E99AE77"/>
    <w:rsid w:val="5EA3EE0E"/>
    <w:rsid w:val="5EB6DDFC"/>
    <w:rsid w:val="5EE66743"/>
    <w:rsid w:val="5F04ACF6"/>
    <w:rsid w:val="5F0E25DB"/>
    <w:rsid w:val="5F389553"/>
    <w:rsid w:val="5F8B5373"/>
    <w:rsid w:val="5F8DE2B4"/>
    <w:rsid w:val="5FE6B521"/>
    <w:rsid w:val="5FFBB80C"/>
    <w:rsid w:val="6004B5F4"/>
    <w:rsid w:val="600A83BA"/>
    <w:rsid w:val="600BA04F"/>
    <w:rsid w:val="60290362"/>
    <w:rsid w:val="602D56EB"/>
    <w:rsid w:val="60AC4165"/>
    <w:rsid w:val="60C53605"/>
    <w:rsid w:val="60E8214A"/>
    <w:rsid w:val="60F4A324"/>
    <w:rsid w:val="6111D67C"/>
    <w:rsid w:val="612437CF"/>
    <w:rsid w:val="612BAD3F"/>
    <w:rsid w:val="618CA2F4"/>
    <w:rsid w:val="61981C21"/>
    <w:rsid w:val="61F25F27"/>
    <w:rsid w:val="6230009A"/>
    <w:rsid w:val="624AA2D1"/>
    <w:rsid w:val="624C345E"/>
    <w:rsid w:val="62680072"/>
    <w:rsid w:val="6268DEB7"/>
    <w:rsid w:val="6299CA90"/>
    <w:rsid w:val="62AE4B57"/>
    <w:rsid w:val="62CD9759"/>
    <w:rsid w:val="62DEBC40"/>
    <w:rsid w:val="62E4D0DE"/>
    <w:rsid w:val="62F154C3"/>
    <w:rsid w:val="631125E2"/>
    <w:rsid w:val="63286272"/>
    <w:rsid w:val="633AE980"/>
    <w:rsid w:val="634BAD4A"/>
    <w:rsid w:val="636D1DDE"/>
    <w:rsid w:val="638D59AF"/>
    <w:rsid w:val="63907190"/>
    <w:rsid w:val="639184F7"/>
    <w:rsid w:val="6399CDC8"/>
    <w:rsid w:val="63A2CFA6"/>
    <w:rsid w:val="63ADAEFF"/>
    <w:rsid w:val="63AE711E"/>
    <w:rsid w:val="63D4D1DE"/>
    <w:rsid w:val="63E0A11C"/>
    <w:rsid w:val="63EB9C2E"/>
    <w:rsid w:val="64050557"/>
    <w:rsid w:val="646390AD"/>
    <w:rsid w:val="646BF2DE"/>
    <w:rsid w:val="64A71E2E"/>
    <w:rsid w:val="64B3E63E"/>
    <w:rsid w:val="64B5C0BD"/>
    <w:rsid w:val="64CF788A"/>
    <w:rsid w:val="64E4A228"/>
    <w:rsid w:val="650CC6EB"/>
    <w:rsid w:val="65367CA3"/>
    <w:rsid w:val="654CFC5D"/>
    <w:rsid w:val="654D3C74"/>
    <w:rsid w:val="6556A766"/>
    <w:rsid w:val="656BC302"/>
    <w:rsid w:val="6583B6DF"/>
    <w:rsid w:val="658A61F5"/>
    <w:rsid w:val="658F9E35"/>
    <w:rsid w:val="65D4F7F1"/>
    <w:rsid w:val="65E3CED6"/>
    <w:rsid w:val="66059AF0"/>
    <w:rsid w:val="6612EB67"/>
    <w:rsid w:val="662CCAF8"/>
    <w:rsid w:val="665326E0"/>
    <w:rsid w:val="66918665"/>
    <w:rsid w:val="66C5812F"/>
    <w:rsid w:val="6701E76A"/>
    <w:rsid w:val="670765D1"/>
    <w:rsid w:val="671DC5EB"/>
    <w:rsid w:val="673882D8"/>
    <w:rsid w:val="673C5455"/>
    <w:rsid w:val="6743E84F"/>
    <w:rsid w:val="675519F1"/>
    <w:rsid w:val="67588633"/>
    <w:rsid w:val="6787BDE3"/>
    <w:rsid w:val="679819FA"/>
    <w:rsid w:val="67A3419B"/>
    <w:rsid w:val="67AFCB61"/>
    <w:rsid w:val="67B0C9E4"/>
    <w:rsid w:val="67BA5F57"/>
    <w:rsid w:val="67F3EEBA"/>
    <w:rsid w:val="68049DEE"/>
    <w:rsid w:val="683ADDD8"/>
    <w:rsid w:val="688066A9"/>
    <w:rsid w:val="688343F4"/>
    <w:rsid w:val="688A39AD"/>
    <w:rsid w:val="68ED49D7"/>
    <w:rsid w:val="68FC56E2"/>
    <w:rsid w:val="6902B645"/>
    <w:rsid w:val="6902EA05"/>
    <w:rsid w:val="6957BF57"/>
    <w:rsid w:val="6988012B"/>
    <w:rsid w:val="69894D44"/>
    <w:rsid w:val="69A3D9E6"/>
    <w:rsid w:val="69AE1406"/>
    <w:rsid w:val="69AECB87"/>
    <w:rsid w:val="69B7EDBB"/>
    <w:rsid w:val="69CF5859"/>
    <w:rsid w:val="69E28266"/>
    <w:rsid w:val="69E83F87"/>
    <w:rsid w:val="69E92BA7"/>
    <w:rsid w:val="69EA7B68"/>
    <w:rsid w:val="6A3D4530"/>
    <w:rsid w:val="6A4DD3A4"/>
    <w:rsid w:val="6A5AADE6"/>
    <w:rsid w:val="6A7232D7"/>
    <w:rsid w:val="6A919121"/>
    <w:rsid w:val="6A9D9241"/>
    <w:rsid w:val="6AB48247"/>
    <w:rsid w:val="6B1F2612"/>
    <w:rsid w:val="6B2AEAB4"/>
    <w:rsid w:val="6B2AF387"/>
    <w:rsid w:val="6B356FA1"/>
    <w:rsid w:val="6B40BB62"/>
    <w:rsid w:val="6B461755"/>
    <w:rsid w:val="6B4F7920"/>
    <w:rsid w:val="6B9BF06E"/>
    <w:rsid w:val="6BEDB631"/>
    <w:rsid w:val="6C0C4C42"/>
    <w:rsid w:val="6C12937E"/>
    <w:rsid w:val="6C1D7E12"/>
    <w:rsid w:val="6C453BAA"/>
    <w:rsid w:val="6C8A997B"/>
    <w:rsid w:val="6CA2AAD2"/>
    <w:rsid w:val="6CC4E147"/>
    <w:rsid w:val="6CD4CBB7"/>
    <w:rsid w:val="6D046838"/>
    <w:rsid w:val="6D048104"/>
    <w:rsid w:val="6D22C082"/>
    <w:rsid w:val="6D3BEA2F"/>
    <w:rsid w:val="6D4932AC"/>
    <w:rsid w:val="6D74F6DB"/>
    <w:rsid w:val="6DA369E1"/>
    <w:rsid w:val="6DB21D2E"/>
    <w:rsid w:val="6DC97E94"/>
    <w:rsid w:val="6DCAF998"/>
    <w:rsid w:val="6DF43248"/>
    <w:rsid w:val="6E41A72D"/>
    <w:rsid w:val="6E649AE1"/>
    <w:rsid w:val="6E8ACACD"/>
    <w:rsid w:val="6E9EAB7D"/>
    <w:rsid w:val="6ED2DA03"/>
    <w:rsid w:val="6EE44ACF"/>
    <w:rsid w:val="6F095E91"/>
    <w:rsid w:val="6F1D7FC9"/>
    <w:rsid w:val="6F32911F"/>
    <w:rsid w:val="6F405358"/>
    <w:rsid w:val="6F5A6F1A"/>
    <w:rsid w:val="6FAB3E9A"/>
    <w:rsid w:val="6FADBA09"/>
    <w:rsid w:val="6FC3F240"/>
    <w:rsid w:val="6FCFD0B9"/>
    <w:rsid w:val="6FF9C186"/>
    <w:rsid w:val="701AF090"/>
    <w:rsid w:val="703346C7"/>
    <w:rsid w:val="70B4D49A"/>
    <w:rsid w:val="70B5BB19"/>
    <w:rsid w:val="70BA2802"/>
    <w:rsid w:val="70DA1425"/>
    <w:rsid w:val="70DEE895"/>
    <w:rsid w:val="70E7E53C"/>
    <w:rsid w:val="70FBE3F7"/>
    <w:rsid w:val="717E1DD9"/>
    <w:rsid w:val="71A7D779"/>
    <w:rsid w:val="71AAD247"/>
    <w:rsid w:val="71AFB324"/>
    <w:rsid w:val="71E282D4"/>
    <w:rsid w:val="71FF22E6"/>
    <w:rsid w:val="72160578"/>
    <w:rsid w:val="721AC5C2"/>
    <w:rsid w:val="727938EC"/>
    <w:rsid w:val="72B417BD"/>
    <w:rsid w:val="72E5B397"/>
    <w:rsid w:val="72ECE93B"/>
    <w:rsid w:val="72FBB5B8"/>
    <w:rsid w:val="730DCD5E"/>
    <w:rsid w:val="7324C210"/>
    <w:rsid w:val="73516966"/>
    <w:rsid w:val="7390649E"/>
    <w:rsid w:val="7396CC87"/>
    <w:rsid w:val="73D0CEC8"/>
    <w:rsid w:val="73ED0DA4"/>
    <w:rsid w:val="73FB1FCF"/>
    <w:rsid w:val="73FEDBFA"/>
    <w:rsid w:val="7414C27D"/>
    <w:rsid w:val="7429D750"/>
    <w:rsid w:val="74683496"/>
    <w:rsid w:val="7469ED10"/>
    <w:rsid w:val="7475DFA9"/>
    <w:rsid w:val="749E678B"/>
    <w:rsid w:val="74BE02C0"/>
    <w:rsid w:val="74BE0F44"/>
    <w:rsid w:val="74E510E0"/>
    <w:rsid w:val="75395B1B"/>
    <w:rsid w:val="7539F08E"/>
    <w:rsid w:val="753C72BE"/>
    <w:rsid w:val="754FFF07"/>
    <w:rsid w:val="75765B6B"/>
    <w:rsid w:val="7585AB69"/>
    <w:rsid w:val="75B69865"/>
    <w:rsid w:val="75E735F9"/>
    <w:rsid w:val="75E8A529"/>
    <w:rsid w:val="75EE8EF6"/>
    <w:rsid w:val="7625221C"/>
    <w:rsid w:val="76603630"/>
    <w:rsid w:val="7669A0CB"/>
    <w:rsid w:val="767787E3"/>
    <w:rsid w:val="76A4A030"/>
    <w:rsid w:val="76C18D73"/>
    <w:rsid w:val="76EAC562"/>
    <w:rsid w:val="7714CB26"/>
    <w:rsid w:val="77285232"/>
    <w:rsid w:val="772BF4C4"/>
    <w:rsid w:val="773AE0A8"/>
    <w:rsid w:val="77791FA9"/>
    <w:rsid w:val="778935A2"/>
    <w:rsid w:val="779DDD1E"/>
    <w:rsid w:val="77A4EF52"/>
    <w:rsid w:val="77B56522"/>
    <w:rsid w:val="77B6F711"/>
    <w:rsid w:val="77C0689C"/>
    <w:rsid w:val="780BC742"/>
    <w:rsid w:val="780F88D5"/>
    <w:rsid w:val="7851D160"/>
    <w:rsid w:val="7856BE18"/>
    <w:rsid w:val="7891E187"/>
    <w:rsid w:val="78ACF67F"/>
    <w:rsid w:val="78BE46A0"/>
    <w:rsid w:val="78C3E5D0"/>
    <w:rsid w:val="78C8C340"/>
    <w:rsid w:val="78D0229E"/>
    <w:rsid w:val="78F83360"/>
    <w:rsid w:val="791C7CC4"/>
    <w:rsid w:val="792B9600"/>
    <w:rsid w:val="793B901B"/>
    <w:rsid w:val="799A93FC"/>
    <w:rsid w:val="79E1B7B7"/>
    <w:rsid w:val="7A634EF0"/>
    <w:rsid w:val="7A841945"/>
    <w:rsid w:val="7AA76FEC"/>
    <w:rsid w:val="7ABBFC13"/>
    <w:rsid w:val="7AC73148"/>
    <w:rsid w:val="7AE7E913"/>
    <w:rsid w:val="7AFF8CB8"/>
    <w:rsid w:val="7B1D18AA"/>
    <w:rsid w:val="7B2AF1A0"/>
    <w:rsid w:val="7B6BFC1C"/>
    <w:rsid w:val="7B8853C2"/>
    <w:rsid w:val="7B8C0E59"/>
    <w:rsid w:val="7B9D8116"/>
    <w:rsid w:val="7B9ECB44"/>
    <w:rsid w:val="7BC53E63"/>
    <w:rsid w:val="7BFE815C"/>
    <w:rsid w:val="7C4C7F75"/>
    <w:rsid w:val="7C6B274B"/>
    <w:rsid w:val="7C6D9EC0"/>
    <w:rsid w:val="7C781803"/>
    <w:rsid w:val="7C927E73"/>
    <w:rsid w:val="7C995505"/>
    <w:rsid w:val="7D136853"/>
    <w:rsid w:val="7D162962"/>
    <w:rsid w:val="7D1F8D09"/>
    <w:rsid w:val="7D4D0915"/>
    <w:rsid w:val="7D4D1F3C"/>
    <w:rsid w:val="7DA4D419"/>
    <w:rsid w:val="7DAFDFD4"/>
    <w:rsid w:val="7DBAD8CC"/>
    <w:rsid w:val="7DC42F8A"/>
    <w:rsid w:val="7DC9E95A"/>
    <w:rsid w:val="7DEB7FCF"/>
    <w:rsid w:val="7E2232E3"/>
    <w:rsid w:val="7E63F555"/>
    <w:rsid w:val="7E7406E8"/>
    <w:rsid w:val="7EB71563"/>
    <w:rsid w:val="7EDD59BE"/>
    <w:rsid w:val="7F20AA08"/>
    <w:rsid w:val="7F38235C"/>
    <w:rsid w:val="7F5DFAE3"/>
    <w:rsid w:val="7F7F6B5D"/>
    <w:rsid w:val="7F7F7C28"/>
    <w:rsid w:val="7FB40B0B"/>
    <w:rsid w:val="7FCAC731"/>
    <w:rsid w:val="7FFA4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925FF"/>
  <w15:chartTrackingRefBased/>
  <w15:docId w15:val="{2E70DF41-BDBD-4F90-A545-652DC54F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6B4F792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90f8ae540edf4e2a"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ckencross.ie" TargetMode="External"/><Relationship Id="rId5" Type="http://schemas.openxmlformats.org/officeDocument/2006/relationships/styles" Target="styles.xml"/><Relationship Id="rId10" Type="http://schemas.openxmlformats.org/officeDocument/2006/relationships/hyperlink" Target="https://www.tusla.ie/uploads/content/Children_First_National_Guidance_2017.pdf" TargetMode="External"/><Relationship Id="rId4" Type="http://schemas.openxmlformats.org/officeDocument/2006/relationships/numbering" Target="numbering.xml"/><Relationship Id="rId9" Type="http://schemas.openxmlformats.org/officeDocument/2006/relationships/hyperlink" Target="http://www.gov.ie/childprotection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51421F0B55334AA7717E050F1E15E1" ma:contentTypeVersion="20" ma:contentTypeDescription="Create a new document." ma:contentTypeScope="" ma:versionID="97524593d7938206827d013737636071">
  <xsd:schema xmlns:xsd="http://www.w3.org/2001/XMLSchema" xmlns:xs="http://www.w3.org/2001/XMLSchema" xmlns:p="http://schemas.microsoft.com/office/2006/metadata/properties" xmlns:ns1="http://schemas.microsoft.com/sharepoint/v3" xmlns:ns3="c2239311-3f0f-4d7e-a7bd-2022f5dcc404" xmlns:ns4="c3df83ce-1b48-435c-bea7-93af6a28de46" targetNamespace="http://schemas.microsoft.com/office/2006/metadata/properties" ma:root="true" ma:fieldsID="e5c49291ad9bb380a45a68935f30ffc0" ns1:_="" ns3:_="" ns4:_="">
    <xsd:import namespace="http://schemas.microsoft.com/sharepoint/v3"/>
    <xsd:import namespace="c2239311-3f0f-4d7e-a7bd-2022f5dcc404"/>
    <xsd:import namespace="c3df83ce-1b48-435c-bea7-93af6a28de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239311-3f0f-4d7e-a7bd-2022f5dcc40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df83ce-1b48-435c-bea7-93af6a28de4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c3df83ce-1b48-435c-bea7-93af6a28de46" xsi:nil="true"/>
  </documentManagement>
</p:properties>
</file>

<file path=customXml/itemProps1.xml><?xml version="1.0" encoding="utf-8"?>
<ds:datastoreItem xmlns:ds="http://schemas.openxmlformats.org/officeDocument/2006/customXml" ds:itemID="{DED3DDAB-2AAB-41D6-8AD5-8DE6BCBF9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239311-3f0f-4d7e-a7bd-2022f5dcc404"/>
    <ds:schemaRef ds:uri="c3df83ce-1b48-435c-bea7-93af6a28d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7294A3-4D32-48D6-901E-0B3064BEFC12}">
  <ds:schemaRefs>
    <ds:schemaRef ds:uri="http://schemas.microsoft.com/sharepoint/v3/contenttype/forms"/>
  </ds:schemaRefs>
</ds:datastoreItem>
</file>

<file path=customXml/itemProps3.xml><?xml version="1.0" encoding="utf-8"?>
<ds:datastoreItem xmlns:ds="http://schemas.openxmlformats.org/officeDocument/2006/customXml" ds:itemID="{3084817A-F4F1-4902-98B9-E0559A461C6F}">
  <ds:schemaRefs>
    <ds:schemaRef ds:uri="http://schemas.openxmlformats.org/package/2006/metadata/core-properties"/>
    <ds:schemaRef ds:uri="http://schemas.microsoft.com/office/2006/documentManagement/types"/>
    <ds:schemaRef ds:uri="http://schemas.microsoft.com/office/infopath/2007/PartnerControls"/>
    <ds:schemaRef ds:uri="c3df83ce-1b48-435c-bea7-93af6a28de46"/>
    <ds:schemaRef ds:uri="http://purl.org/dc/elements/1.1/"/>
    <ds:schemaRef ds:uri="http://schemas.microsoft.com/office/2006/metadata/properties"/>
    <ds:schemaRef ds:uri="c2239311-3f0f-4d7e-a7bd-2022f5dcc404"/>
    <ds:schemaRef ds:uri="http://schemas.microsoft.com/sharepoint/v3"/>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4070</Words>
  <Characters>23203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Jennings</dc:creator>
  <cp:keywords/>
  <dc:description/>
  <cp:lastModifiedBy>Info - St Patrick's Lacken Cross</cp:lastModifiedBy>
  <cp:revision>3</cp:revision>
  <cp:lastPrinted>2026-04-15T08:24:00Z</cp:lastPrinted>
  <dcterms:created xsi:type="dcterms:W3CDTF">2026-04-15T08:24:00Z</dcterms:created>
  <dcterms:modified xsi:type="dcterms:W3CDTF">2026-04-15T08:46:00Z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0x010100F051421F0B55334AA7717E050F1E15E1</vt:lpwstr>
  </property>
</Properties>
</file>